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A2F" w:rsidRDefault="0025040A" w:rsidP="0025040A">
      <w:pPr>
        <w:jc w:val="center"/>
        <w:rPr>
          <w:rFonts w:ascii="Times New Roman" w:hAnsi="Times New Roman" w:cs="Times New Roman"/>
          <w:b/>
          <w:sz w:val="24"/>
          <w:szCs w:val="24"/>
          <w:u w:val="single"/>
        </w:rPr>
      </w:pPr>
      <w:r w:rsidRPr="0025040A">
        <w:rPr>
          <w:rFonts w:ascii="Times New Roman" w:hAnsi="Times New Roman" w:cs="Times New Roman"/>
          <w:b/>
          <w:sz w:val="24"/>
          <w:szCs w:val="24"/>
          <w:u w:val="single"/>
        </w:rPr>
        <w:t>JORDAN</w:t>
      </w:r>
    </w:p>
    <w:p w:rsidR="007F6DFE" w:rsidRDefault="00EE4B28" w:rsidP="00EE4B28">
      <w:pPr>
        <w:rPr>
          <w:rFonts w:ascii="Times New Roman" w:hAnsi="Times New Roman" w:cs="Times New Roman"/>
          <w:b/>
          <w:sz w:val="24"/>
          <w:szCs w:val="24"/>
          <w:u w:val="single"/>
        </w:rPr>
      </w:pPr>
      <w:r>
        <w:rPr>
          <w:rFonts w:ascii="Times New Roman" w:hAnsi="Times New Roman" w:cs="Times New Roman"/>
          <w:b/>
          <w:sz w:val="24"/>
          <w:szCs w:val="24"/>
          <w:u w:val="single"/>
        </w:rPr>
        <w:t>TRADEMARK</w:t>
      </w:r>
    </w:p>
    <w:p w:rsidR="00EE4B28" w:rsidRPr="00EE4B28" w:rsidRDefault="00EE4B28" w:rsidP="00EE4B28">
      <w:pPr>
        <w:spacing w:after="0" w:line="240" w:lineRule="auto"/>
        <w:rPr>
          <w:rFonts w:ascii="Times New Roman" w:eastAsia="Times New Roman" w:hAnsi="Times New Roman" w:cs="Times New Roman"/>
          <w:b/>
          <w:bCs/>
          <w:color w:val="003333"/>
          <w:sz w:val="24"/>
          <w:szCs w:val="24"/>
        </w:rPr>
      </w:pPr>
      <w:r w:rsidRPr="00EE4B28">
        <w:rPr>
          <w:rFonts w:ascii="Times New Roman" w:eastAsia="Times New Roman" w:hAnsi="Times New Roman" w:cs="Times New Roman"/>
          <w:b/>
          <w:bCs/>
          <w:color w:val="003333"/>
          <w:sz w:val="24"/>
          <w:szCs w:val="24"/>
        </w:rPr>
        <w:t>Rights Afforded by Registration</w:t>
      </w:r>
    </w:p>
    <w:p w:rsidR="00EE4B28" w:rsidRPr="001702EF" w:rsidRDefault="00EE4B28" w:rsidP="00EE4B28">
      <w:pPr>
        <w:spacing w:after="0" w:line="240" w:lineRule="auto"/>
        <w:rPr>
          <w:rFonts w:ascii="Times New Roman" w:eastAsia="Times New Roman" w:hAnsi="Times New Roman" w:cs="Times New Roman"/>
          <w:color w:val="000000"/>
          <w:sz w:val="24"/>
          <w:szCs w:val="24"/>
        </w:rPr>
      </w:pPr>
    </w:p>
    <w:p w:rsidR="00EE4B28" w:rsidRPr="001702EF" w:rsidRDefault="00EE4B28" w:rsidP="00EE4B28">
      <w:pPr>
        <w:spacing w:after="0" w:line="240" w:lineRule="auto"/>
        <w:rPr>
          <w:rFonts w:ascii="Times New Roman" w:eastAsia="Times New Roman" w:hAnsi="Times New Roman" w:cs="Times New Roman"/>
          <w:color w:val="000000"/>
          <w:sz w:val="24"/>
          <w:szCs w:val="24"/>
        </w:rPr>
      </w:pPr>
      <w:r w:rsidRPr="001702EF">
        <w:rPr>
          <w:rFonts w:ascii="Times New Roman" w:eastAsia="Times New Roman" w:hAnsi="Times New Roman" w:cs="Times New Roman"/>
          <w:color w:val="000000"/>
          <w:sz w:val="24"/>
          <w:szCs w:val="24"/>
        </w:rPr>
        <w:t xml:space="preserve">In Jordan Registration is required to establish rights in a trademark; this is a "first to file" jurisdiction. While registration is required to establish rights, the courts nevertheless recognize the first-to-use principle. The use of an unregistered mark for any goods or services is legal. </w:t>
      </w:r>
      <w:r w:rsidRPr="00EE4B28">
        <w:rPr>
          <w:rFonts w:ascii="Times New Roman" w:eastAsia="Times New Roman" w:hAnsi="Times New Roman" w:cs="Times New Roman"/>
          <w:color w:val="000000"/>
          <w:sz w:val="24"/>
          <w:szCs w:val="24"/>
        </w:rPr>
        <w:t xml:space="preserve"> </w:t>
      </w:r>
      <w:r w:rsidRPr="001702EF">
        <w:rPr>
          <w:rFonts w:ascii="Times New Roman" w:eastAsia="Times New Roman" w:hAnsi="Times New Roman" w:cs="Times New Roman"/>
          <w:color w:val="000000"/>
          <w:sz w:val="24"/>
          <w:szCs w:val="24"/>
        </w:rPr>
        <w:t>No legislation regarding plain packaging has been enacted in this jurisdiction, and it is not under active consideration.</w:t>
      </w:r>
    </w:p>
    <w:p w:rsidR="00EE4B28" w:rsidRDefault="00EE4B28" w:rsidP="00EE4B28">
      <w:pPr>
        <w:spacing w:after="0" w:line="240" w:lineRule="auto"/>
        <w:rPr>
          <w:rFonts w:ascii="Arial" w:eastAsia="Times New Roman" w:hAnsi="Arial" w:cs="Arial"/>
          <w:b/>
          <w:bCs/>
          <w:color w:val="003333"/>
          <w:sz w:val="23"/>
          <w:szCs w:val="23"/>
        </w:rPr>
      </w:pPr>
    </w:p>
    <w:p w:rsidR="00EE4B28" w:rsidRPr="00EE4B28" w:rsidRDefault="00EE4B28" w:rsidP="00EE4B28">
      <w:pPr>
        <w:spacing w:after="0" w:line="240" w:lineRule="auto"/>
        <w:rPr>
          <w:rFonts w:ascii="Times New Roman" w:eastAsia="Times New Roman" w:hAnsi="Times New Roman" w:cs="Times New Roman"/>
          <w:b/>
          <w:bCs/>
          <w:color w:val="003333"/>
          <w:sz w:val="24"/>
          <w:szCs w:val="24"/>
        </w:rPr>
      </w:pPr>
      <w:r w:rsidRPr="00EE4B28">
        <w:rPr>
          <w:rFonts w:ascii="Times New Roman" w:eastAsia="Times New Roman" w:hAnsi="Times New Roman" w:cs="Times New Roman"/>
          <w:b/>
          <w:bCs/>
          <w:color w:val="003333"/>
          <w:sz w:val="24"/>
          <w:szCs w:val="24"/>
        </w:rPr>
        <w:t>Time Frame for Obtaining Registration</w:t>
      </w:r>
    </w:p>
    <w:p w:rsidR="00EE4B28" w:rsidRPr="001702EF" w:rsidRDefault="00EE4B28" w:rsidP="00EE4B28">
      <w:pPr>
        <w:spacing w:after="0" w:line="240" w:lineRule="auto"/>
        <w:rPr>
          <w:rFonts w:ascii="Times New Roman" w:eastAsia="Times New Roman" w:hAnsi="Times New Roman" w:cs="Times New Roman"/>
          <w:color w:val="000000"/>
          <w:sz w:val="24"/>
          <w:szCs w:val="24"/>
        </w:rPr>
      </w:pPr>
      <w:r w:rsidRPr="001702EF">
        <w:rPr>
          <w:rFonts w:ascii="Times New Roman" w:eastAsia="Times New Roman" w:hAnsi="Times New Roman" w:cs="Times New Roman"/>
          <w:color w:val="000000"/>
          <w:sz w:val="24"/>
          <w:szCs w:val="24"/>
        </w:rPr>
        <w:t>An application for trademark registration from filing to registration (without opposition) takes round about one year approximately.</w:t>
      </w:r>
    </w:p>
    <w:p w:rsidR="00EE4B28" w:rsidRPr="001702EF" w:rsidRDefault="00EE4B28" w:rsidP="00EE4B28">
      <w:pPr>
        <w:spacing w:after="0" w:line="240" w:lineRule="auto"/>
        <w:rPr>
          <w:rFonts w:ascii="Times New Roman" w:eastAsia="Times New Roman" w:hAnsi="Times New Roman" w:cs="Times New Roman"/>
          <w:color w:val="000000"/>
          <w:sz w:val="24"/>
          <w:szCs w:val="24"/>
        </w:rPr>
      </w:pPr>
    </w:p>
    <w:p w:rsidR="001702EF" w:rsidRPr="001702EF" w:rsidRDefault="00EE4B28" w:rsidP="00EE4B28">
      <w:pPr>
        <w:spacing w:after="0" w:line="240" w:lineRule="auto"/>
        <w:rPr>
          <w:rFonts w:ascii="Times New Roman" w:eastAsia="Times New Roman" w:hAnsi="Times New Roman" w:cs="Times New Roman"/>
          <w:b/>
          <w:bCs/>
          <w:color w:val="003333"/>
          <w:sz w:val="24"/>
          <w:szCs w:val="24"/>
        </w:rPr>
      </w:pPr>
      <w:r w:rsidRPr="00EE4B28">
        <w:rPr>
          <w:rFonts w:ascii="Times New Roman" w:eastAsia="Times New Roman" w:hAnsi="Times New Roman" w:cs="Times New Roman"/>
          <w:b/>
          <w:bCs/>
          <w:color w:val="003333"/>
          <w:sz w:val="24"/>
          <w:szCs w:val="24"/>
        </w:rPr>
        <w:t>Advantages of Registration</w:t>
      </w:r>
    </w:p>
    <w:p w:rsidR="001702EF" w:rsidRDefault="001702EF" w:rsidP="00EE4B28">
      <w:pPr>
        <w:spacing w:after="0" w:line="240" w:lineRule="auto"/>
        <w:rPr>
          <w:rFonts w:ascii="Arial" w:eastAsia="Times New Roman" w:hAnsi="Arial" w:cs="Arial"/>
          <w:b/>
          <w:bCs/>
          <w:color w:val="003333"/>
          <w:sz w:val="23"/>
          <w:szCs w:val="23"/>
        </w:rPr>
      </w:pPr>
    </w:p>
    <w:p w:rsidR="00EE4B28" w:rsidRPr="00EE4B28" w:rsidRDefault="00EE4B28" w:rsidP="00EE4B28">
      <w:pPr>
        <w:spacing w:after="0" w:line="240" w:lineRule="auto"/>
        <w:rPr>
          <w:rFonts w:ascii="Times New Roman" w:eastAsia="Times New Roman" w:hAnsi="Times New Roman" w:cs="Times New Roman"/>
          <w:b/>
          <w:bCs/>
          <w:color w:val="003333"/>
          <w:sz w:val="24"/>
          <w:szCs w:val="24"/>
          <w:u w:val="single"/>
        </w:rPr>
      </w:pPr>
      <w:r w:rsidRPr="00EE4B28">
        <w:rPr>
          <w:rFonts w:ascii="Arial" w:eastAsia="Times New Roman" w:hAnsi="Arial" w:cs="Arial"/>
          <w:b/>
          <w:color w:val="000000"/>
          <w:sz w:val="20"/>
          <w:szCs w:val="20"/>
          <w:u w:val="single"/>
        </w:rPr>
        <w:t xml:space="preserve"> </w:t>
      </w:r>
      <w:r w:rsidRPr="001702EF">
        <w:rPr>
          <w:rFonts w:ascii="Times New Roman" w:eastAsia="Times New Roman" w:hAnsi="Times New Roman" w:cs="Times New Roman"/>
          <w:b/>
          <w:color w:val="000000"/>
          <w:sz w:val="24"/>
          <w:szCs w:val="24"/>
          <w:u w:val="single"/>
        </w:rPr>
        <w:t>The benefits of registering a trademark include the following:</w:t>
      </w:r>
    </w:p>
    <w:p w:rsidR="00EE4B28" w:rsidRPr="00EE4B28" w:rsidRDefault="00EE4B28" w:rsidP="00EE4B28">
      <w:pPr>
        <w:spacing w:after="0" w:line="240" w:lineRule="auto"/>
        <w:rPr>
          <w:rFonts w:ascii="Times New Roman" w:eastAsia="Times New Roman" w:hAnsi="Times New Roman" w:cs="Times New Roman"/>
          <w:color w:val="000000"/>
          <w:sz w:val="24"/>
          <w:szCs w:val="24"/>
        </w:rPr>
      </w:pPr>
      <w:r w:rsidRPr="00EE4B28">
        <w:rPr>
          <w:rFonts w:ascii="Times New Roman" w:eastAsia="Times New Roman" w:hAnsi="Times New Roman" w:cs="Times New Roman"/>
          <w:color w:val="000000"/>
          <w:sz w:val="24"/>
          <w:szCs w:val="24"/>
        </w:rPr>
        <w:t></w:t>
      </w:r>
      <w:r w:rsidR="001702EF">
        <w:rPr>
          <w:rFonts w:ascii="Times New Roman" w:eastAsia="Times New Roman" w:hAnsi="Times New Roman" w:cs="Times New Roman"/>
          <w:color w:val="000000"/>
          <w:sz w:val="24"/>
          <w:szCs w:val="24"/>
        </w:rPr>
        <w:t xml:space="preserve"> </w:t>
      </w:r>
      <w:proofErr w:type="gramStart"/>
      <w:r w:rsidR="001702EF">
        <w:rPr>
          <w:rFonts w:ascii="Times New Roman" w:eastAsia="Times New Roman" w:hAnsi="Times New Roman" w:cs="Times New Roman"/>
          <w:color w:val="000000"/>
          <w:sz w:val="24"/>
          <w:szCs w:val="24"/>
        </w:rPr>
        <w:t>It</w:t>
      </w:r>
      <w:proofErr w:type="gramEnd"/>
      <w:r w:rsidRPr="001702EF">
        <w:rPr>
          <w:rFonts w:ascii="Times New Roman" w:eastAsia="Times New Roman" w:hAnsi="Times New Roman" w:cs="Times New Roman"/>
          <w:color w:val="000000"/>
          <w:sz w:val="24"/>
          <w:szCs w:val="24"/>
        </w:rPr>
        <w:t xml:space="preserve"> provides prima facie evidence of ownership and validity;</w:t>
      </w:r>
    </w:p>
    <w:p w:rsidR="00EE4B28" w:rsidRPr="00EE4B28" w:rsidRDefault="00EE4B28" w:rsidP="00EE4B28">
      <w:pPr>
        <w:spacing w:after="0" w:line="240" w:lineRule="auto"/>
        <w:rPr>
          <w:rFonts w:ascii="Times New Roman" w:eastAsia="Times New Roman" w:hAnsi="Times New Roman" w:cs="Times New Roman"/>
          <w:color w:val="000000"/>
          <w:sz w:val="24"/>
          <w:szCs w:val="24"/>
        </w:rPr>
      </w:pPr>
      <w:r w:rsidRPr="00EE4B28">
        <w:rPr>
          <w:rFonts w:ascii="Times New Roman" w:eastAsia="Times New Roman" w:hAnsi="Times New Roman" w:cs="Times New Roman"/>
          <w:color w:val="000000"/>
          <w:sz w:val="24"/>
          <w:szCs w:val="24"/>
        </w:rPr>
        <w:t></w:t>
      </w:r>
      <w:r w:rsidR="001702EF">
        <w:rPr>
          <w:rFonts w:ascii="Times New Roman" w:eastAsia="Times New Roman" w:hAnsi="Times New Roman" w:cs="Times New Roman"/>
          <w:color w:val="000000"/>
          <w:sz w:val="24"/>
          <w:szCs w:val="24"/>
        </w:rPr>
        <w:t xml:space="preserve"> </w:t>
      </w:r>
      <w:proofErr w:type="gramStart"/>
      <w:r w:rsidR="001702EF">
        <w:rPr>
          <w:rFonts w:ascii="Times New Roman" w:eastAsia="Times New Roman" w:hAnsi="Times New Roman" w:cs="Times New Roman"/>
          <w:color w:val="000000"/>
          <w:sz w:val="24"/>
          <w:szCs w:val="24"/>
        </w:rPr>
        <w:t>I</w:t>
      </w:r>
      <w:r w:rsidRPr="001702EF">
        <w:rPr>
          <w:rFonts w:ascii="Times New Roman" w:eastAsia="Times New Roman" w:hAnsi="Times New Roman" w:cs="Times New Roman"/>
          <w:color w:val="000000"/>
          <w:sz w:val="24"/>
          <w:szCs w:val="24"/>
        </w:rPr>
        <w:t>t</w:t>
      </w:r>
      <w:proofErr w:type="gramEnd"/>
      <w:r w:rsidRPr="001702EF">
        <w:rPr>
          <w:rFonts w:ascii="Times New Roman" w:eastAsia="Times New Roman" w:hAnsi="Times New Roman" w:cs="Times New Roman"/>
          <w:color w:val="000000"/>
          <w:sz w:val="24"/>
          <w:szCs w:val="24"/>
        </w:rPr>
        <w:t xml:space="preserve"> provides regional/national/local protection;</w:t>
      </w:r>
    </w:p>
    <w:p w:rsidR="00EE4B28" w:rsidRPr="00EE4B28" w:rsidRDefault="00EE4B28" w:rsidP="00EE4B28">
      <w:pPr>
        <w:spacing w:after="0" w:line="240" w:lineRule="auto"/>
        <w:rPr>
          <w:rFonts w:ascii="Times New Roman" w:eastAsia="Times New Roman" w:hAnsi="Times New Roman" w:cs="Times New Roman"/>
          <w:color w:val="000000"/>
          <w:sz w:val="24"/>
          <w:szCs w:val="24"/>
        </w:rPr>
      </w:pPr>
      <w:r w:rsidRPr="00EE4B28">
        <w:rPr>
          <w:rFonts w:ascii="Times New Roman" w:eastAsia="Times New Roman" w:hAnsi="Times New Roman" w:cs="Times New Roman"/>
          <w:color w:val="000000"/>
          <w:sz w:val="24"/>
          <w:szCs w:val="24"/>
        </w:rPr>
        <w:t></w:t>
      </w:r>
      <w:r w:rsidR="001702EF">
        <w:rPr>
          <w:rFonts w:ascii="Times New Roman" w:eastAsia="Times New Roman" w:hAnsi="Times New Roman" w:cs="Times New Roman"/>
          <w:color w:val="000000"/>
          <w:sz w:val="24"/>
          <w:szCs w:val="24"/>
        </w:rPr>
        <w:t xml:space="preserve"> </w:t>
      </w:r>
      <w:proofErr w:type="gramStart"/>
      <w:r w:rsidR="001702EF">
        <w:rPr>
          <w:rFonts w:ascii="Times New Roman" w:eastAsia="Times New Roman" w:hAnsi="Times New Roman" w:cs="Times New Roman"/>
          <w:color w:val="000000"/>
          <w:sz w:val="24"/>
          <w:szCs w:val="24"/>
        </w:rPr>
        <w:t>I</w:t>
      </w:r>
      <w:r w:rsidRPr="001702EF">
        <w:rPr>
          <w:rFonts w:ascii="Times New Roman" w:eastAsia="Times New Roman" w:hAnsi="Times New Roman" w:cs="Times New Roman"/>
          <w:color w:val="000000"/>
          <w:sz w:val="24"/>
          <w:szCs w:val="24"/>
        </w:rPr>
        <w:t>t</w:t>
      </w:r>
      <w:proofErr w:type="gramEnd"/>
      <w:r w:rsidRPr="001702EF">
        <w:rPr>
          <w:rFonts w:ascii="Times New Roman" w:eastAsia="Times New Roman" w:hAnsi="Times New Roman" w:cs="Times New Roman"/>
          <w:color w:val="000000"/>
          <w:sz w:val="24"/>
          <w:szCs w:val="24"/>
        </w:rPr>
        <w:t xml:space="preserve"> allows use of "Registered Trademark" or other suitable abbreviations to demonstrate ownership of the trademark;</w:t>
      </w:r>
    </w:p>
    <w:p w:rsidR="00EE4B28" w:rsidRPr="00EE4B28" w:rsidRDefault="00EE4B28" w:rsidP="00EE4B28">
      <w:pPr>
        <w:spacing w:after="0" w:line="240" w:lineRule="auto"/>
        <w:rPr>
          <w:rFonts w:ascii="Times New Roman" w:eastAsia="Times New Roman" w:hAnsi="Times New Roman" w:cs="Times New Roman"/>
          <w:color w:val="000000"/>
          <w:sz w:val="24"/>
          <w:szCs w:val="24"/>
        </w:rPr>
      </w:pPr>
      <w:r w:rsidRPr="00EE4B28">
        <w:rPr>
          <w:rFonts w:ascii="Times New Roman" w:eastAsia="Times New Roman" w:hAnsi="Times New Roman" w:cs="Times New Roman"/>
          <w:color w:val="000000"/>
          <w:sz w:val="24"/>
          <w:szCs w:val="24"/>
        </w:rPr>
        <w:t></w:t>
      </w:r>
      <w:r w:rsidR="001702EF">
        <w:rPr>
          <w:rFonts w:ascii="Times New Roman" w:eastAsia="Times New Roman" w:hAnsi="Times New Roman" w:cs="Times New Roman"/>
          <w:color w:val="000000"/>
          <w:sz w:val="24"/>
          <w:szCs w:val="24"/>
        </w:rPr>
        <w:t xml:space="preserve"> </w:t>
      </w:r>
      <w:proofErr w:type="gramStart"/>
      <w:r w:rsidR="001702EF">
        <w:rPr>
          <w:rFonts w:ascii="Times New Roman" w:eastAsia="Times New Roman" w:hAnsi="Times New Roman" w:cs="Times New Roman"/>
          <w:color w:val="000000"/>
          <w:sz w:val="24"/>
          <w:szCs w:val="24"/>
        </w:rPr>
        <w:t>I</w:t>
      </w:r>
      <w:r w:rsidRPr="001702EF">
        <w:rPr>
          <w:rFonts w:ascii="Times New Roman" w:eastAsia="Times New Roman" w:hAnsi="Times New Roman" w:cs="Times New Roman"/>
          <w:color w:val="000000"/>
          <w:sz w:val="24"/>
          <w:szCs w:val="24"/>
        </w:rPr>
        <w:t>t</w:t>
      </w:r>
      <w:proofErr w:type="gramEnd"/>
      <w:r w:rsidRPr="001702EF">
        <w:rPr>
          <w:rFonts w:ascii="Times New Roman" w:eastAsia="Times New Roman" w:hAnsi="Times New Roman" w:cs="Times New Roman"/>
          <w:color w:val="000000"/>
          <w:sz w:val="24"/>
          <w:szCs w:val="24"/>
        </w:rPr>
        <w:t xml:space="preserve"> allows access to bring actions in particular courts;</w:t>
      </w:r>
    </w:p>
    <w:p w:rsidR="00EE4B28" w:rsidRPr="00EE4B28" w:rsidRDefault="00EE4B28" w:rsidP="00EE4B28">
      <w:pPr>
        <w:spacing w:after="0" w:line="240" w:lineRule="auto"/>
        <w:rPr>
          <w:rFonts w:ascii="Times New Roman" w:eastAsia="Times New Roman" w:hAnsi="Times New Roman" w:cs="Times New Roman"/>
          <w:color w:val="000000"/>
          <w:sz w:val="24"/>
          <w:szCs w:val="24"/>
        </w:rPr>
      </w:pPr>
      <w:r w:rsidRPr="00EE4B28">
        <w:rPr>
          <w:rFonts w:ascii="Times New Roman" w:eastAsia="Times New Roman" w:hAnsi="Times New Roman" w:cs="Times New Roman"/>
          <w:color w:val="000000"/>
          <w:sz w:val="24"/>
          <w:szCs w:val="24"/>
        </w:rPr>
        <w:t></w:t>
      </w:r>
      <w:r w:rsidR="001702EF">
        <w:rPr>
          <w:rFonts w:ascii="Times New Roman" w:eastAsia="Times New Roman" w:hAnsi="Times New Roman" w:cs="Times New Roman"/>
          <w:color w:val="000000"/>
          <w:sz w:val="24"/>
          <w:szCs w:val="24"/>
        </w:rPr>
        <w:t xml:space="preserve"> </w:t>
      </w:r>
      <w:proofErr w:type="gramStart"/>
      <w:r w:rsidR="001702EF">
        <w:rPr>
          <w:rFonts w:ascii="Times New Roman" w:eastAsia="Times New Roman" w:hAnsi="Times New Roman" w:cs="Times New Roman"/>
          <w:color w:val="000000"/>
          <w:sz w:val="24"/>
          <w:szCs w:val="24"/>
        </w:rPr>
        <w:t>I</w:t>
      </w:r>
      <w:r w:rsidRPr="001702EF">
        <w:rPr>
          <w:rFonts w:ascii="Times New Roman" w:eastAsia="Times New Roman" w:hAnsi="Times New Roman" w:cs="Times New Roman"/>
          <w:color w:val="000000"/>
          <w:sz w:val="24"/>
          <w:szCs w:val="24"/>
        </w:rPr>
        <w:t>t</w:t>
      </w:r>
      <w:proofErr w:type="gramEnd"/>
      <w:r w:rsidRPr="001702EF">
        <w:rPr>
          <w:rFonts w:ascii="Times New Roman" w:eastAsia="Times New Roman" w:hAnsi="Times New Roman" w:cs="Times New Roman"/>
          <w:color w:val="000000"/>
          <w:sz w:val="24"/>
          <w:szCs w:val="24"/>
        </w:rPr>
        <w:t xml:space="preserve"> helps to deter others from unlawfully using the trademark;</w:t>
      </w:r>
    </w:p>
    <w:p w:rsidR="00EE4B28" w:rsidRPr="00EE4B28" w:rsidRDefault="00EE4B28" w:rsidP="00EE4B28">
      <w:pPr>
        <w:spacing w:after="0" w:line="240" w:lineRule="auto"/>
        <w:rPr>
          <w:rFonts w:ascii="Times New Roman" w:eastAsia="Times New Roman" w:hAnsi="Times New Roman" w:cs="Times New Roman"/>
          <w:color w:val="000000"/>
          <w:sz w:val="24"/>
          <w:szCs w:val="24"/>
        </w:rPr>
      </w:pPr>
      <w:r w:rsidRPr="00EE4B28">
        <w:rPr>
          <w:rFonts w:ascii="Times New Roman" w:eastAsia="Times New Roman" w:hAnsi="Times New Roman" w:cs="Times New Roman"/>
          <w:color w:val="000000"/>
          <w:sz w:val="24"/>
          <w:szCs w:val="24"/>
        </w:rPr>
        <w:t></w:t>
      </w:r>
      <w:r w:rsidR="001702EF">
        <w:rPr>
          <w:rFonts w:ascii="Times New Roman" w:eastAsia="Times New Roman" w:hAnsi="Times New Roman" w:cs="Times New Roman"/>
          <w:color w:val="000000"/>
          <w:sz w:val="24"/>
          <w:szCs w:val="24"/>
        </w:rPr>
        <w:t xml:space="preserve"> </w:t>
      </w:r>
      <w:proofErr w:type="gramStart"/>
      <w:r w:rsidR="001702EF">
        <w:rPr>
          <w:rFonts w:ascii="Times New Roman" w:eastAsia="Times New Roman" w:hAnsi="Times New Roman" w:cs="Times New Roman"/>
          <w:color w:val="000000"/>
          <w:sz w:val="24"/>
          <w:szCs w:val="24"/>
        </w:rPr>
        <w:t>I</w:t>
      </w:r>
      <w:r w:rsidRPr="001702EF">
        <w:rPr>
          <w:rFonts w:ascii="Times New Roman" w:eastAsia="Times New Roman" w:hAnsi="Times New Roman" w:cs="Times New Roman"/>
          <w:color w:val="000000"/>
          <w:sz w:val="24"/>
          <w:szCs w:val="24"/>
        </w:rPr>
        <w:t>t</w:t>
      </w:r>
      <w:proofErr w:type="gramEnd"/>
      <w:r w:rsidRPr="001702EF">
        <w:rPr>
          <w:rFonts w:ascii="Times New Roman" w:eastAsia="Times New Roman" w:hAnsi="Times New Roman" w:cs="Times New Roman"/>
          <w:color w:val="000000"/>
          <w:sz w:val="24"/>
          <w:szCs w:val="24"/>
        </w:rPr>
        <w:t xml:space="preserve"> provides a defense to infringement;</w:t>
      </w:r>
    </w:p>
    <w:p w:rsidR="00EE4B28" w:rsidRDefault="00EE4B28" w:rsidP="00EE4B28">
      <w:pPr>
        <w:spacing w:after="0" w:line="240" w:lineRule="auto"/>
        <w:rPr>
          <w:rFonts w:ascii="Times New Roman" w:eastAsia="Times New Roman" w:hAnsi="Times New Roman" w:cs="Times New Roman"/>
          <w:color w:val="000000"/>
          <w:sz w:val="24"/>
          <w:szCs w:val="24"/>
        </w:rPr>
      </w:pPr>
      <w:r w:rsidRPr="00EE4B28">
        <w:rPr>
          <w:rFonts w:ascii="Times New Roman" w:eastAsia="Times New Roman" w:hAnsi="Times New Roman" w:cs="Times New Roman"/>
          <w:color w:val="000000"/>
          <w:sz w:val="24"/>
          <w:szCs w:val="24"/>
        </w:rPr>
        <w:t></w:t>
      </w:r>
      <w:r w:rsidR="001702EF">
        <w:rPr>
          <w:rFonts w:ascii="Times New Roman" w:eastAsia="Times New Roman" w:hAnsi="Times New Roman" w:cs="Times New Roman"/>
          <w:color w:val="000000"/>
          <w:sz w:val="24"/>
          <w:szCs w:val="24"/>
        </w:rPr>
        <w:t xml:space="preserve"> E</w:t>
      </w:r>
      <w:r w:rsidRPr="001702EF">
        <w:rPr>
          <w:rFonts w:ascii="Times New Roman" w:eastAsia="Times New Roman" w:hAnsi="Times New Roman" w:cs="Times New Roman"/>
          <w:color w:val="000000"/>
          <w:sz w:val="24"/>
          <w:szCs w:val="24"/>
        </w:rPr>
        <w:t>nforcement of an unregistered trademark is more difficult and more costly than enforcement of a registered trademark.</w:t>
      </w:r>
    </w:p>
    <w:p w:rsidR="001702EF" w:rsidRPr="001702EF" w:rsidRDefault="001702EF" w:rsidP="00EE4B28">
      <w:pPr>
        <w:spacing w:after="0" w:line="240" w:lineRule="auto"/>
        <w:rPr>
          <w:rFonts w:ascii="Times New Roman" w:eastAsia="Times New Roman" w:hAnsi="Times New Roman" w:cs="Times New Roman"/>
          <w:color w:val="000000"/>
          <w:sz w:val="24"/>
          <w:szCs w:val="24"/>
        </w:rPr>
      </w:pPr>
    </w:p>
    <w:p w:rsidR="001702EF" w:rsidRPr="001702EF" w:rsidRDefault="001702EF" w:rsidP="001702EF">
      <w:pPr>
        <w:spacing w:after="0" w:line="240" w:lineRule="auto"/>
        <w:rPr>
          <w:rFonts w:ascii="Times New Roman" w:eastAsia="Times New Roman" w:hAnsi="Times New Roman" w:cs="Times New Roman"/>
          <w:b/>
          <w:bCs/>
          <w:color w:val="003333"/>
          <w:sz w:val="24"/>
          <w:szCs w:val="24"/>
        </w:rPr>
      </w:pPr>
      <w:r w:rsidRPr="001702EF">
        <w:rPr>
          <w:rFonts w:ascii="Times New Roman" w:eastAsia="Times New Roman" w:hAnsi="Times New Roman" w:cs="Times New Roman"/>
          <w:b/>
          <w:bCs/>
          <w:color w:val="003333"/>
          <w:sz w:val="24"/>
          <w:szCs w:val="24"/>
        </w:rPr>
        <w:t>Registrable Trademarks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
    <w:p w:rsidR="001702EF" w:rsidRPr="001702EF" w:rsidRDefault="001702EF" w:rsidP="001702EF">
      <w:pPr>
        <w:spacing w:after="0" w:line="240" w:lineRule="auto"/>
        <w:rPr>
          <w:rFonts w:ascii="Times New Roman" w:eastAsia="Times New Roman" w:hAnsi="Times New Roman" w:cs="Times New Roman"/>
          <w:color w:val="000000"/>
          <w:sz w:val="24"/>
          <w:szCs w:val="24"/>
        </w:rPr>
      </w:pPr>
      <w:r w:rsidRPr="001702EF">
        <w:rPr>
          <w:rFonts w:ascii="Times New Roman" w:eastAsia="Times New Roman" w:hAnsi="Times New Roman" w:cs="Times New Roman"/>
          <w:color w:val="000000"/>
          <w:sz w:val="24"/>
          <w:szCs w:val="24"/>
        </w:rPr>
        <w:t>The following signs that can be reproduced graphically and are capable of distinguishing the goods or services of one person or entity from another are registrable as a trademark:</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words</w:t>
      </w:r>
      <w:proofErr w:type="gramEnd"/>
      <w:r w:rsidRPr="001702EF">
        <w:rPr>
          <w:rFonts w:ascii="Times New Roman" w:eastAsia="Times New Roman" w:hAnsi="Times New Roman" w:cs="Times New Roman"/>
          <w:color w:val="000000"/>
          <w:sz w:val="24"/>
          <w:szCs w:val="24"/>
        </w:rPr>
        <w:t>;</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names</w:t>
      </w:r>
      <w:proofErr w:type="gramEnd"/>
      <w:r w:rsidRPr="001702EF">
        <w:rPr>
          <w:rFonts w:ascii="Times New Roman" w:eastAsia="Times New Roman" w:hAnsi="Times New Roman" w:cs="Times New Roman"/>
          <w:color w:val="000000"/>
          <w:sz w:val="24"/>
          <w:szCs w:val="24"/>
        </w:rPr>
        <w:t>;</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devices</w:t>
      </w:r>
      <w:proofErr w:type="gramEnd"/>
      <w:r w:rsidRPr="001702EF">
        <w:rPr>
          <w:rFonts w:ascii="Times New Roman" w:eastAsia="Times New Roman" w:hAnsi="Times New Roman" w:cs="Times New Roman"/>
          <w:color w:val="000000"/>
          <w:sz w:val="24"/>
          <w:szCs w:val="24"/>
        </w:rPr>
        <w:t>;</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certain</w:t>
      </w:r>
      <w:proofErr w:type="gramEnd"/>
      <w:r w:rsidRPr="001702EF">
        <w:rPr>
          <w:rFonts w:ascii="Times New Roman" w:eastAsia="Times New Roman" w:hAnsi="Times New Roman" w:cs="Times New Roman"/>
          <w:color w:val="000000"/>
          <w:sz w:val="24"/>
          <w:szCs w:val="24"/>
        </w:rPr>
        <w:t xml:space="preserve"> three-dimensional shapes;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colors</w:t>
      </w:r>
      <w:proofErr w:type="gramEnd"/>
      <w:r w:rsidRPr="001702EF">
        <w:rPr>
          <w:rFonts w:ascii="Times New Roman" w:eastAsia="Times New Roman" w:hAnsi="Times New Roman" w:cs="Times New Roman"/>
          <w:color w:val="000000"/>
          <w:sz w:val="24"/>
          <w:szCs w:val="24"/>
        </w:rPr>
        <w:t>;</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slogans</w:t>
      </w:r>
      <w:proofErr w:type="gramEnd"/>
      <w:r w:rsidRPr="001702EF">
        <w:rPr>
          <w:rFonts w:ascii="Times New Roman" w:eastAsia="Times New Roman" w:hAnsi="Times New Roman" w:cs="Times New Roman"/>
          <w:color w:val="000000"/>
          <w:sz w:val="24"/>
          <w:szCs w:val="24"/>
        </w:rPr>
        <w:t>;</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trade</w:t>
      </w:r>
      <w:proofErr w:type="gramEnd"/>
      <w:r w:rsidRPr="001702EF">
        <w:rPr>
          <w:rFonts w:ascii="Times New Roman" w:eastAsia="Times New Roman" w:hAnsi="Times New Roman" w:cs="Times New Roman"/>
          <w:color w:val="000000"/>
          <w:sz w:val="24"/>
          <w:szCs w:val="24"/>
        </w:rPr>
        <w:t xml:space="preserve"> dress/get-up;</w:t>
      </w:r>
    </w:p>
    <w:p w:rsid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holograms</w:t>
      </w:r>
      <w:proofErr w:type="gramEnd"/>
      <w:r w:rsidRPr="001702EF">
        <w:rPr>
          <w:rFonts w:ascii="Times New Roman" w:eastAsia="Times New Roman" w:hAnsi="Times New Roman" w:cs="Times New Roman"/>
          <w:color w:val="000000"/>
          <w:sz w:val="24"/>
          <w:szCs w:val="24"/>
        </w:rPr>
        <w:t>.</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r w:rsidRPr="001702EF">
        <w:rPr>
          <w:rFonts w:ascii="Arial" w:eastAsia="Times New Roman" w:hAnsi="Arial" w:cs="Arial"/>
          <w:color w:val="000000"/>
          <w:sz w:val="20"/>
          <w:szCs w:val="20"/>
        </w:rPr>
        <w:t xml:space="preserve"> </w:t>
      </w:r>
      <w:r w:rsidRPr="001702EF">
        <w:rPr>
          <w:rFonts w:ascii="Times New Roman" w:eastAsia="Times New Roman" w:hAnsi="Times New Roman" w:cs="Times New Roman"/>
          <w:color w:val="000000"/>
          <w:sz w:val="24"/>
          <w:szCs w:val="24"/>
        </w:rPr>
        <w:t>There are no special requirements for the registration of three-dimensional shapes.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There</w:t>
      </w:r>
      <w:proofErr w:type="gramEnd"/>
      <w:r w:rsidRPr="001702EF">
        <w:rPr>
          <w:rFonts w:ascii="Times New Roman" w:eastAsia="Times New Roman" w:hAnsi="Times New Roman" w:cs="Times New Roman"/>
          <w:color w:val="000000"/>
          <w:sz w:val="24"/>
          <w:szCs w:val="24"/>
        </w:rPr>
        <w:t xml:space="preserve"> are no special requirements for the registration of colors.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There</w:t>
      </w:r>
      <w:proofErr w:type="gramEnd"/>
      <w:r w:rsidRPr="001702EF">
        <w:rPr>
          <w:rFonts w:ascii="Times New Roman" w:eastAsia="Times New Roman" w:hAnsi="Times New Roman" w:cs="Times New Roman"/>
          <w:color w:val="000000"/>
          <w:sz w:val="24"/>
          <w:szCs w:val="24"/>
        </w:rPr>
        <w:t xml:space="preserve"> are no special requirements for the registration of trade dress.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There</w:t>
      </w:r>
      <w:proofErr w:type="gramEnd"/>
      <w:r w:rsidRPr="001702EF">
        <w:rPr>
          <w:rFonts w:ascii="Times New Roman" w:eastAsia="Times New Roman" w:hAnsi="Times New Roman" w:cs="Times New Roman"/>
          <w:color w:val="000000"/>
          <w:sz w:val="24"/>
          <w:szCs w:val="24"/>
        </w:rPr>
        <w:t xml:space="preserve"> are no special requirements for the registration of holograms.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Marks</w:t>
      </w:r>
      <w:proofErr w:type="gramEnd"/>
      <w:r w:rsidRPr="001702EF">
        <w:rPr>
          <w:rFonts w:ascii="Times New Roman" w:eastAsia="Times New Roman" w:hAnsi="Times New Roman" w:cs="Times New Roman"/>
          <w:color w:val="000000"/>
          <w:sz w:val="24"/>
          <w:szCs w:val="24"/>
        </w:rPr>
        <w:t xml:space="preserve"> registered in black and white or </w:t>
      </w:r>
      <w:proofErr w:type="spellStart"/>
      <w:r w:rsidRPr="001702EF">
        <w:rPr>
          <w:rFonts w:ascii="Times New Roman" w:eastAsia="Times New Roman" w:hAnsi="Times New Roman" w:cs="Times New Roman"/>
          <w:color w:val="000000"/>
          <w:sz w:val="24"/>
          <w:szCs w:val="24"/>
        </w:rPr>
        <w:t>grayscale</w:t>
      </w:r>
      <w:proofErr w:type="spellEnd"/>
      <w:r w:rsidRPr="001702EF">
        <w:rPr>
          <w:rFonts w:ascii="Times New Roman" w:eastAsia="Times New Roman" w:hAnsi="Times New Roman" w:cs="Times New Roman"/>
          <w:color w:val="000000"/>
          <w:sz w:val="24"/>
          <w:szCs w:val="24"/>
        </w:rPr>
        <w:t xml:space="preserve"> are construed broadly to protect the mark both as registered and in other color combinations.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lastRenderedPageBreak/>
        <w:t>  In</w:t>
      </w:r>
      <w:proofErr w:type="gramEnd"/>
      <w:r w:rsidRPr="001702EF">
        <w:rPr>
          <w:rFonts w:ascii="Times New Roman" w:eastAsia="Times New Roman" w:hAnsi="Times New Roman" w:cs="Times New Roman"/>
          <w:color w:val="000000"/>
          <w:sz w:val="24"/>
          <w:szCs w:val="24"/>
        </w:rPr>
        <w:t xml:space="preserve"> addition to regular trademark registrations, the following types of trademarks are registrable:</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collective</w:t>
      </w:r>
      <w:proofErr w:type="gramEnd"/>
      <w:r w:rsidRPr="001702EF">
        <w:rPr>
          <w:rFonts w:ascii="Times New Roman" w:eastAsia="Times New Roman" w:hAnsi="Times New Roman" w:cs="Times New Roman"/>
          <w:color w:val="000000"/>
          <w:sz w:val="24"/>
          <w:szCs w:val="24"/>
        </w:rPr>
        <w:t xml:space="preserve"> marks;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r w:rsidRPr="001702EF">
        <w:rPr>
          <w:rFonts w:ascii="Times New Roman" w:eastAsia="Times New Roman" w:hAnsi="Times New Roman" w:cs="Times New Roman"/>
          <w:color w:val="000000"/>
          <w:sz w:val="24"/>
          <w:szCs w:val="24"/>
        </w:rPr>
        <w:t>  certification marks (While the Trademarks Law refers to collective marks only, certification marks may be regarded as a special type of collective mark.);</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service</w:t>
      </w:r>
      <w:proofErr w:type="gramEnd"/>
      <w:r w:rsidRPr="001702EF">
        <w:rPr>
          <w:rFonts w:ascii="Times New Roman" w:eastAsia="Times New Roman" w:hAnsi="Times New Roman" w:cs="Times New Roman"/>
          <w:color w:val="000000"/>
          <w:sz w:val="24"/>
          <w:szCs w:val="24"/>
        </w:rPr>
        <w:t xml:space="preserve"> marks.</w:t>
      </w:r>
    </w:p>
    <w:p w:rsid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Retail</w:t>
      </w:r>
      <w:proofErr w:type="gramEnd"/>
      <w:r w:rsidRPr="001702EF">
        <w:rPr>
          <w:rFonts w:ascii="Times New Roman" w:eastAsia="Times New Roman" w:hAnsi="Times New Roman" w:cs="Times New Roman"/>
          <w:color w:val="000000"/>
          <w:sz w:val="24"/>
          <w:szCs w:val="24"/>
        </w:rPr>
        <w:t xml:space="preserve"> services are registrable provided that the nature of the retail services is clearly identified.</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
    <w:p w:rsidR="001702EF" w:rsidRDefault="001702EF" w:rsidP="001702EF">
      <w:pPr>
        <w:spacing w:after="0" w:line="240" w:lineRule="auto"/>
        <w:rPr>
          <w:rFonts w:ascii="Times New Roman" w:eastAsia="Times New Roman" w:hAnsi="Times New Roman" w:cs="Times New Roman"/>
          <w:b/>
          <w:color w:val="000000"/>
          <w:sz w:val="24"/>
          <w:szCs w:val="24"/>
          <w:u w:val="single"/>
        </w:rPr>
      </w:pPr>
      <w:r w:rsidRPr="001702EF">
        <w:rPr>
          <w:rFonts w:ascii="Times New Roman" w:eastAsia="Times New Roman" w:hAnsi="Times New Roman" w:cs="Times New Roman"/>
          <w:b/>
          <w:color w:val="000000"/>
          <w:sz w:val="24"/>
          <w:szCs w:val="24"/>
          <w:u w:val="single"/>
        </w:rPr>
        <w:t>The following are not registrable as trademarks:</w:t>
      </w:r>
    </w:p>
    <w:p w:rsidR="001702EF" w:rsidRPr="001702EF" w:rsidRDefault="001702EF" w:rsidP="001702EF">
      <w:pPr>
        <w:spacing w:after="0" w:line="240" w:lineRule="auto"/>
        <w:rPr>
          <w:rFonts w:ascii="Times New Roman" w:eastAsia="Times New Roman" w:hAnsi="Times New Roman" w:cs="Times New Roman"/>
          <w:b/>
          <w:color w:val="000000"/>
          <w:sz w:val="24"/>
          <w:szCs w:val="24"/>
          <w:u w:val="single"/>
        </w:rPr>
      </w:pP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marks</w:t>
      </w:r>
      <w:proofErr w:type="gramEnd"/>
      <w:r w:rsidRPr="001702EF">
        <w:rPr>
          <w:rFonts w:ascii="Times New Roman" w:eastAsia="Times New Roman" w:hAnsi="Times New Roman" w:cs="Times New Roman"/>
          <w:color w:val="000000"/>
          <w:sz w:val="24"/>
          <w:szCs w:val="24"/>
        </w:rPr>
        <w:t xml:space="preserve"> contrary to moral standards or public order;</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generic</w:t>
      </w:r>
      <w:proofErr w:type="gramEnd"/>
      <w:r w:rsidRPr="001702EF">
        <w:rPr>
          <w:rFonts w:ascii="Times New Roman" w:eastAsia="Times New Roman" w:hAnsi="Times New Roman" w:cs="Times New Roman"/>
          <w:color w:val="000000"/>
          <w:sz w:val="24"/>
          <w:szCs w:val="24"/>
        </w:rPr>
        <w:t xml:space="preserve"> terms;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names</w:t>
      </w:r>
      <w:proofErr w:type="gramEnd"/>
      <w:r w:rsidRPr="001702EF">
        <w:rPr>
          <w:rFonts w:ascii="Times New Roman" w:eastAsia="Times New Roman" w:hAnsi="Times New Roman" w:cs="Times New Roman"/>
          <w:color w:val="000000"/>
          <w:sz w:val="24"/>
          <w:szCs w:val="24"/>
        </w:rPr>
        <w:t>, flags or symbols of states, nations, regions, or of international organizations;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non</w:t>
      </w:r>
      <w:proofErr w:type="gramEnd"/>
      <w:r w:rsidRPr="001702EF">
        <w:rPr>
          <w:rFonts w:ascii="Times New Roman" w:eastAsia="Times New Roman" w:hAnsi="Times New Roman" w:cs="Times New Roman"/>
          <w:color w:val="000000"/>
          <w:sz w:val="24"/>
          <w:szCs w:val="24"/>
        </w:rPr>
        <w:t>-distinctive trademarks absent a showing of acquired distinctiveness (secondary meaning);</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marks</w:t>
      </w:r>
      <w:proofErr w:type="gramEnd"/>
      <w:r w:rsidRPr="001702EF">
        <w:rPr>
          <w:rFonts w:ascii="Times New Roman" w:eastAsia="Times New Roman" w:hAnsi="Times New Roman" w:cs="Times New Roman"/>
          <w:color w:val="000000"/>
          <w:sz w:val="24"/>
          <w:szCs w:val="24"/>
        </w:rPr>
        <w:t xml:space="preserve"> that function principally as surnames;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marks</w:t>
      </w:r>
      <w:proofErr w:type="gramEnd"/>
      <w:r w:rsidRPr="001702EF">
        <w:rPr>
          <w:rFonts w:ascii="Times New Roman" w:eastAsia="Times New Roman" w:hAnsi="Times New Roman" w:cs="Times New Roman"/>
          <w:color w:val="000000"/>
          <w:sz w:val="24"/>
          <w:szCs w:val="24"/>
        </w:rPr>
        <w:t xml:space="preserve"> that function principally as geographic location names (but not geographical </w:t>
      </w:r>
      <w:r w:rsidR="002645A6">
        <w:rPr>
          <w:rFonts w:ascii="Times New Roman" w:eastAsia="Times New Roman" w:hAnsi="Times New Roman" w:cs="Times New Roman"/>
          <w:color w:val="000000"/>
          <w:sz w:val="24"/>
          <w:szCs w:val="24"/>
        </w:rPr>
        <w:t xml:space="preserve">indications or appellations of </w:t>
      </w:r>
      <w:r w:rsidRPr="001702EF">
        <w:rPr>
          <w:rFonts w:ascii="Times New Roman" w:eastAsia="Times New Roman" w:hAnsi="Times New Roman" w:cs="Times New Roman"/>
          <w:color w:val="000000"/>
          <w:sz w:val="24"/>
          <w:szCs w:val="24"/>
        </w:rPr>
        <w:t>Origin) (The Trademarks Law prohibits the registration of words whose ordinary signification is a geographical name.);</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r w:rsidRPr="001702EF">
        <w:rPr>
          <w:rFonts w:ascii="Times New Roman" w:eastAsia="Times New Roman" w:hAnsi="Times New Roman" w:cs="Times New Roman"/>
          <w:color w:val="000000"/>
          <w:sz w:val="24"/>
          <w:szCs w:val="24"/>
        </w:rPr>
        <w:t>  marks that resemble the emblem of the Crown, royal crests, the word “royal” or any other words, characters or symbols that may lead to the belief that the applicant enjoys royal patronage;</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marks</w:t>
      </w:r>
      <w:proofErr w:type="gramEnd"/>
      <w:r w:rsidRPr="001702EF">
        <w:rPr>
          <w:rFonts w:ascii="Times New Roman" w:eastAsia="Times New Roman" w:hAnsi="Times New Roman" w:cs="Times New Roman"/>
          <w:color w:val="000000"/>
          <w:sz w:val="24"/>
          <w:szCs w:val="24"/>
        </w:rPr>
        <w:t xml:space="preserve"> that are similar or identical to the Red Crescent, Red Cross or Geneva Cross;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marks</w:t>
      </w:r>
      <w:proofErr w:type="gramEnd"/>
      <w:r w:rsidRPr="001702EF">
        <w:rPr>
          <w:rFonts w:ascii="Times New Roman" w:eastAsia="Times New Roman" w:hAnsi="Times New Roman" w:cs="Times New Roman"/>
          <w:color w:val="000000"/>
          <w:sz w:val="24"/>
          <w:szCs w:val="24"/>
        </w:rPr>
        <w:t xml:space="preserve"> that contain the picture or name of a third party, unless the third party's consent has been previously obtained;</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marks</w:t>
      </w:r>
      <w:proofErr w:type="gramEnd"/>
      <w:r w:rsidRPr="001702EF">
        <w:rPr>
          <w:rFonts w:ascii="Times New Roman" w:eastAsia="Times New Roman" w:hAnsi="Times New Roman" w:cs="Times New Roman"/>
          <w:color w:val="000000"/>
          <w:sz w:val="24"/>
          <w:szCs w:val="24"/>
        </w:rPr>
        <w:t xml:space="preserve"> that include the following words and expressions: “patent,” “patented,” “by royal patent,” “registered design,” “copyright,” “counterfeiting is forgery,” or similar words or expressions;</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marks</w:t>
      </w:r>
      <w:proofErr w:type="gramEnd"/>
      <w:r w:rsidRPr="001702EF">
        <w:rPr>
          <w:rFonts w:ascii="Times New Roman" w:eastAsia="Times New Roman" w:hAnsi="Times New Roman" w:cs="Times New Roman"/>
          <w:color w:val="000000"/>
          <w:sz w:val="24"/>
          <w:szCs w:val="24"/>
        </w:rPr>
        <w:t xml:space="preserve"> that lead to the deception the public, or marks that encourage unfair trading competition or contain false indications as to their real origin;</w:t>
      </w:r>
    </w:p>
    <w:p w:rsidR="001702EF" w:rsidRP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marks</w:t>
      </w:r>
      <w:proofErr w:type="gramEnd"/>
      <w:r w:rsidRPr="001702EF">
        <w:rPr>
          <w:rFonts w:ascii="Times New Roman" w:eastAsia="Times New Roman" w:hAnsi="Times New Roman" w:cs="Times New Roman"/>
          <w:color w:val="000000"/>
          <w:sz w:val="24"/>
          <w:szCs w:val="24"/>
        </w:rPr>
        <w:t xml:space="preserve"> that are identical or similar to any emblem of religious significance.</w:t>
      </w:r>
    </w:p>
    <w:p w:rsidR="001702EF" w:rsidRDefault="001702EF" w:rsidP="001702EF">
      <w:pPr>
        <w:spacing w:after="0" w:line="240" w:lineRule="auto"/>
        <w:rPr>
          <w:rFonts w:ascii="Times New Roman" w:eastAsia="Times New Roman" w:hAnsi="Times New Roman" w:cs="Times New Roman"/>
          <w:color w:val="000000"/>
          <w:sz w:val="24"/>
          <w:szCs w:val="24"/>
        </w:rPr>
      </w:pPr>
      <w:proofErr w:type="gramStart"/>
      <w:r w:rsidRPr="001702EF">
        <w:rPr>
          <w:rFonts w:ascii="Times New Roman" w:eastAsia="Times New Roman" w:hAnsi="Times New Roman" w:cs="Times New Roman"/>
          <w:color w:val="000000"/>
          <w:sz w:val="24"/>
          <w:szCs w:val="24"/>
        </w:rPr>
        <w:t>  Geographical</w:t>
      </w:r>
      <w:proofErr w:type="gramEnd"/>
      <w:r w:rsidRPr="001702EF">
        <w:rPr>
          <w:rFonts w:ascii="Times New Roman" w:eastAsia="Times New Roman" w:hAnsi="Times New Roman" w:cs="Times New Roman"/>
          <w:color w:val="000000"/>
          <w:sz w:val="24"/>
          <w:szCs w:val="24"/>
        </w:rPr>
        <w:t xml:space="preserve"> indications (GIs) are not protected in this jurisdiction.</w:t>
      </w:r>
    </w:p>
    <w:p w:rsidR="002645A6" w:rsidRDefault="002645A6" w:rsidP="001702EF">
      <w:pPr>
        <w:spacing w:after="0" w:line="240" w:lineRule="auto"/>
        <w:rPr>
          <w:rFonts w:ascii="Times New Roman" w:eastAsia="Times New Roman" w:hAnsi="Times New Roman" w:cs="Times New Roman"/>
          <w:color w:val="000000"/>
          <w:sz w:val="24"/>
          <w:szCs w:val="24"/>
        </w:rPr>
      </w:pPr>
    </w:p>
    <w:p w:rsidR="002645A6" w:rsidRPr="002645A6" w:rsidRDefault="002645A6" w:rsidP="001702EF">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REQUIREMENTS FOR REGISTRATION</w:t>
      </w:r>
    </w:p>
    <w:p w:rsidR="002645A6" w:rsidRDefault="002645A6" w:rsidP="001702EF">
      <w:pPr>
        <w:spacing w:after="0" w:line="240" w:lineRule="auto"/>
        <w:rPr>
          <w:rFonts w:ascii="Times New Roman" w:eastAsia="Times New Roman" w:hAnsi="Times New Roman" w:cs="Times New Roman"/>
          <w:color w:val="000000"/>
          <w:sz w:val="24"/>
          <w:szCs w:val="24"/>
        </w:rPr>
      </w:pPr>
    </w:p>
    <w:p w:rsidR="002645A6" w:rsidRDefault="002645A6" w:rsidP="002645A6">
      <w:pPr>
        <w:shd w:val="clear" w:color="auto" w:fill="FFFFFF"/>
        <w:spacing w:after="150" w:line="240" w:lineRule="auto"/>
        <w:rPr>
          <w:rFonts w:ascii="Times New Roman" w:eastAsia="Times New Roman" w:hAnsi="Times New Roman" w:cs="Times New Roman"/>
          <w:color w:val="333333"/>
          <w:sz w:val="24"/>
          <w:szCs w:val="24"/>
        </w:rPr>
      </w:pPr>
      <w:r w:rsidRPr="002645A6">
        <w:rPr>
          <w:rFonts w:ascii="Times New Roman" w:eastAsia="Times New Roman" w:hAnsi="Times New Roman" w:cs="Times New Roman"/>
          <w:color w:val="333333"/>
          <w:sz w:val="24"/>
          <w:szCs w:val="24"/>
        </w:rPr>
        <w:t>1. A Power of Attorney signed, notarized and legalized up to the Jordanian Consulate. </w:t>
      </w:r>
      <w:r w:rsidRPr="002645A6">
        <w:rPr>
          <w:rFonts w:ascii="Times New Roman" w:eastAsia="Times New Roman" w:hAnsi="Times New Roman" w:cs="Times New Roman"/>
          <w:color w:val="333333"/>
          <w:sz w:val="24"/>
          <w:szCs w:val="24"/>
        </w:rPr>
        <w:br/>
      </w:r>
      <w:r w:rsidRPr="002645A6">
        <w:rPr>
          <w:rFonts w:ascii="Times New Roman" w:eastAsia="Times New Roman" w:hAnsi="Times New Roman" w:cs="Times New Roman"/>
          <w:color w:val="333333"/>
          <w:sz w:val="24"/>
          <w:szCs w:val="24"/>
        </w:rPr>
        <w:br/>
        <w:t>2. The name, nationality, address and occupation of the applicant. </w:t>
      </w:r>
      <w:r w:rsidRPr="002645A6">
        <w:rPr>
          <w:rFonts w:ascii="Times New Roman" w:eastAsia="Times New Roman" w:hAnsi="Times New Roman" w:cs="Times New Roman"/>
          <w:color w:val="333333"/>
          <w:sz w:val="24"/>
          <w:szCs w:val="24"/>
        </w:rPr>
        <w:br/>
      </w:r>
      <w:r w:rsidRPr="002645A6">
        <w:rPr>
          <w:rFonts w:ascii="Times New Roman" w:eastAsia="Times New Roman" w:hAnsi="Times New Roman" w:cs="Times New Roman"/>
          <w:color w:val="333333"/>
          <w:sz w:val="24"/>
          <w:szCs w:val="24"/>
        </w:rPr>
        <w:br/>
        <w:t>3. A list of the goods and the corresponding classes to be covered by the application. </w:t>
      </w:r>
      <w:r w:rsidRPr="002645A6">
        <w:rPr>
          <w:rFonts w:ascii="Times New Roman" w:eastAsia="Times New Roman" w:hAnsi="Times New Roman" w:cs="Times New Roman"/>
          <w:color w:val="333333"/>
          <w:sz w:val="24"/>
          <w:szCs w:val="24"/>
        </w:rPr>
        <w:br/>
      </w:r>
      <w:r w:rsidRPr="002645A6">
        <w:rPr>
          <w:rFonts w:ascii="Times New Roman" w:eastAsia="Times New Roman" w:hAnsi="Times New Roman" w:cs="Times New Roman"/>
          <w:color w:val="333333"/>
          <w:sz w:val="24"/>
          <w:szCs w:val="24"/>
        </w:rPr>
        <w:br/>
        <w:t>4. The meaning of the trademark (if available). </w:t>
      </w:r>
      <w:r w:rsidRPr="002645A6">
        <w:rPr>
          <w:rFonts w:ascii="Times New Roman" w:eastAsia="Times New Roman" w:hAnsi="Times New Roman" w:cs="Times New Roman"/>
          <w:color w:val="333333"/>
          <w:sz w:val="24"/>
          <w:szCs w:val="24"/>
        </w:rPr>
        <w:br/>
      </w:r>
      <w:r w:rsidRPr="002645A6">
        <w:rPr>
          <w:rFonts w:ascii="Times New Roman" w:eastAsia="Times New Roman" w:hAnsi="Times New Roman" w:cs="Times New Roman"/>
          <w:color w:val="333333"/>
          <w:sz w:val="24"/>
          <w:szCs w:val="24"/>
        </w:rPr>
        <w:br/>
        <w:t>5. A certified priority document, if priority is to be claimed.</w:t>
      </w:r>
      <w:r w:rsidRPr="002645A6">
        <w:rPr>
          <w:rFonts w:ascii="Times New Roman" w:eastAsia="Times New Roman" w:hAnsi="Times New Roman" w:cs="Times New Roman"/>
          <w:color w:val="333333"/>
          <w:sz w:val="24"/>
          <w:szCs w:val="24"/>
        </w:rPr>
        <w:br/>
      </w:r>
      <w:r w:rsidRPr="002645A6">
        <w:rPr>
          <w:rFonts w:ascii="Times New Roman" w:eastAsia="Times New Roman" w:hAnsi="Times New Roman" w:cs="Times New Roman"/>
          <w:color w:val="333333"/>
          <w:sz w:val="24"/>
          <w:szCs w:val="24"/>
        </w:rPr>
        <w:br/>
      </w:r>
      <w:r w:rsidRPr="002645A6">
        <w:rPr>
          <w:rFonts w:ascii="Arial" w:eastAsia="Times New Roman" w:hAnsi="Arial" w:cs="Arial"/>
          <w:color w:val="333333"/>
          <w:sz w:val="23"/>
          <w:szCs w:val="23"/>
        </w:rPr>
        <w:br/>
      </w:r>
      <w:r w:rsidRPr="002645A6">
        <w:rPr>
          <w:rFonts w:ascii="Times New Roman" w:eastAsia="Times New Roman" w:hAnsi="Times New Roman" w:cs="Times New Roman"/>
          <w:b/>
          <w:color w:val="333333"/>
          <w:sz w:val="24"/>
          <w:szCs w:val="24"/>
          <w:u w:val="single"/>
        </w:rPr>
        <w:t>Renewal</w:t>
      </w:r>
    </w:p>
    <w:p w:rsidR="002645A6" w:rsidRPr="002645A6" w:rsidRDefault="002645A6" w:rsidP="002645A6">
      <w:pPr>
        <w:shd w:val="clear" w:color="auto" w:fill="FFFFFF"/>
        <w:spacing w:after="150" w:line="240" w:lineRule="auto"/>
        <w:rPr>
          <w:rFonts w:ascii="Times New Roman" w:eastAsia="Times New Roman" w:hAnsi="Times New Roman" w:cs="Times New Roman"/>
          <w:b/>
          <w:color w:val="333333"/>
          <w:sz w:val="24"/>
          <w:szCs w:val="24"/>
          <w:u w:val="single"/>
        </w:rPr>
      </w:pPr>
      <w:r w:rsidRPr="002645A6">
        <w:rPr>
          <w:rFonts w:ascii="Times New Roman" w:eastAsia="Times New Roman" w:hAnsi="Times New Roman" w:cs="Times New Roman"/>
          <w:color w:val="333333"/>
          <w:sz w:val="24"/>
          <w:szCs w:val="24"/>
        </w:rPr>
        <w:lastRenderedPageBreak/>
        <w:t>1. A Power of Attorney notarized and legalized up to the Jordanian Consulate, in case we are not already in possession of a legalized one.</w:t>
      </w:r>
      <w:r w:rsidRPr="002645A6">
        <w:rPr>
          <w:rFonts w:ascii="Times New Roman" w:eastAsia="Times New Roman" w:hAnsi="Times New Roman" w:cs="Times New Roman"/>
          <w:color w:val="333333"/>
          <w:sz w:val="24"/>
          <w:szCs w:val="24"/>
        </w:rPr>
        <w:br/>
      </w:r>
      <w:r w:rsidRPr="002645A6">
        <w:rPr>
          <w:rFonts w:ascii="Times New Roman" w:eastAsia="Times New Roman" w:hAnsi="Times New Roman" w:cs="Times New Roman"/>
          <w:color w:val="333333"/>
          <w:sz w:val="24"/>
          <w:szCs w:val="24"/>
        </w:rPr>
        <w:br/>
        <w:t>2. The trademark number and class.</w:t>
      </w:r>
      <w:r w:rsidRPr="002645A6">
        <w:rPr>
          <w:rFonts w:ascii="Times New Roman" w:eastAsia="Times New Roman" w:hAnsi="Times New Roman" w:cs="Times New Roman"/>
          <w:color w:val="333333"/>
          <w:sz w:val="24"/>
          <w:szCs w:val="24"/>
        </w:rPr>
        <w:br/>
      </w:r>
      <w:r w:rsidRPr="002645A6">
        <w:rPr>
          <w:rFonts w:ascii="Times New Roman" w:eastAsia="Times New Roman" w:hAnsi="Times New Roman" w:cs="Times New Roman"/>
          <w:color w:val="333333"/>
          <w:sz w:val="24"/>
          <w:szCs w:val="24"/>
        </w:rPr>
        <w:br/>
      </w:r>
      <w:r w:rsidRPr="002645A6">
        <w:rPr>
          <w:rFonts w:ascii="Times New Roman" w:eastAsia="Times New Roman" w:hAnsi="Times New Roman" w:cs="Times New Roman"/>
          <w:b/>
          <w:color w:val="333333"/>
          <w:sz w:val="24"/>
          <w:szCs w:val="24"/>
          <w:u w:val="single"/>
        </w:rPr>
        <w:br/>
        <w:t>Recording Change of Name and Address </w:t>
      </w:r>
      <w:r w:rsidRPr="002645A6">
        <w:rPr>
          <w:rFonts w:ascii="Times New Roman" w:eastAsia="Times New Roman" w:hAnsi="Times New Roman" w:cs="Times New Roman"/>
          <w:b/>
          <w:color w:val="333333"/>
          <w:sz w:val="24"/>
          <w:szCs w:val="24"/>
          <w:u w:val="single"/>
        </w:rPr>
        <w:br/>
      </w:r>
      <w:r w:rsidRPr="002645A6">
        <w:rPr>
          <w:rFonts w:ascii="Times New Roman" w:eastAsia="Times New Roman" w:hAnsi="Times New Roman" w:cs="Times New Roman"/>
          <w:color w:val="333333"/>
          <w:sz w:val="24"/>
          <w:szCs w:val="24"/>
        </w:rPr>
        <w:br/>
        <w:t>1. A Power of Attorney notarized and legalized up to the Jordanian Consulate in the new name and/or address. </w:t>
      </w:r>
      <w:r w:rsidRPr="002645A6">
        <w:rPr>
          <w:rFonts w:ascii="Times New Roman" w:eastAsia="Times New Roman" w:hAnsi="Times New Roman" w:cs="Times New Roman"/>
          <w:color w:val="333333"/>
          <w:sz w:val="24"/>
          <w:szCs w:val="24"/>
        </w:rPr>
        <w:br/>
      </w:r>
      <w:r w:rsidRPr="002645A6">
        <w:rPr>
          <w:rFonts w:ascii="Times New Roman" w:eastAsia="Times New Roman" w:hAnsi="Times New Roman" w:cs="Times New Roman"/>
          <w:color w:val="333333"/>
          <w:sz w:val="24"/>
          <w:szCs w:val="24"/>
        </w:rPr>
        <w:br/>
        <w:t>2. A certificate of change of name and address or an extract from the home registry notarized and legalized up to the Jordanian Consulate. </w:t>
      </w:r>
      <w:r w:rsidRPr="002645A6">
        <w:rPr>
          <w:rFonts w:ascii="Times New Roman" w:eastAsia="Times New Roman" w:hAnsi="Times New Roman" w:cs="Times New Roman"/>
          <w:color w:val="333333"/>
          <w:sz w:val="24"/>
          <w:szCs w:val="24"/>
        </w:rPr>
        <w:br/>
      </w:r>
      <w:r w:rsidRPr="002645A6">
        <w:rPr>
          <w:rFonts w:ascii="Times New Roman" w:eastAsia="Times New Roman" w:hAnsi="Times New Roman" w:cs="Times New Roman"/>
          <w:color w:val="333333"/>
          <w:sz w:val="24"/>
          <w:szCs w:val="24"/>
        </w:rPr>
        <w:br/>
      </w:r>
      <w:r w:rsidRPr="002645A6">
        <w:rPr>
          <w:rFonts w:ascii="Times New Roman" w:eastAsia="Times New Roman" w:hAnsi="Times New Roman" w:cs="Times New Roman"/>
          <w:color w:val="333333"/>
          <w:sz w:val="24"/>
          <w:szCs w:val="24"/>
        </w:rPr>
        <w:br/>
      </w:r>
      <w:r w:rsidRPr="002645A6">
        <w:rPr>
          <w:rFonts w:ascii="Times New Roman" w:eastAsia="Times New Roman" w:hAnsi="Times New Roman" w:cs="Times New Roman"/>
          <w:b/>
          <w:color w:val="333333"/>
          <w:sz w:val="24"/>
          <w:szCs w:val="24"/>
          <w:u w:val="single"/>
        </w:rPr>
        <w:t>Recording an Assignment</w:t>
      </w:r>
    </w:p>
    <w:p w:rsidR="002645A6" w:rsidRPr="002645A6" w:rsidRDefault="002645A6" w:rsidP="002645A6">
      <w:pPr>
        <w:spacing w:after="150" w:line="240" w:lineRule="auto"/>
        <w:rPr>
          <w:rFonts w:ascii="Times New Roman" w:eastAsia="Times New Roman" w:hAnsi="Times New Roman" w:cs="Times New Roman"/>
          <w:b/>
          <w:color w:val="333333"/>
          <w:sz w:val="24"/>
          <w:szCs w:val="24"/>
          <w:u w:val="single"/>
          <w:shd w:val="clear" w:color="auto" w:fill="FFFFFF"/>
        </w:rPr>
      </w:pPr>
      <w:r w:rsidRPr="002645A6">
        <w:rPr>
          <w:rFonts w:ascii="Times New Roman" w:eastAsia="Times New Roman" w:hAnsi="Times New Roman" w:cs="Times New Roman"/>
          <w:color w:val="333333"/>
          <w:sz w:val="24"/>
          <w:szCs w:val="24"/>
          <w:shd w:val="clear" w:color="auto" w:fill="FFFFFF"/>
        </w:rPr>
        <w:t>1. A Power of Attorney signed by the assignee, notarized and legalized up to the Jordanian Consulate. </w:t>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t>2. An assignment deed signed by the assignor and the assignee, notarized and legalized up to the Jordanian Consulate, (indicating the trademark number and class). </w:t>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t>3. Name, address, nationality and profession or nature of business of the assignee.</w:t>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b/>
          <w:color w:val="333333"/>
          <w:sz w:val="24"/>
          <w:szCs w:val="24"/>
          <w:u w:val="single"/>
          <w:shd w:val="clear" w:color="auto" w:fill="FFFFFF"/>
        </w:rPr>
        <w:t>Recording a License Agreement</w:t>
      </w:r>
    </w:p>
    <w:p w:rsidR="002645A6" w:rsidRPr="002645A6" w:rsidRDefault="002645A6" w:rsidP="002645A6">
      <w:pPr>
        <w:spacing w:after="150" w:line="240" w:lineRule="auto"/>
        <w:rPr>
          <w:rFonts w:ascii="Times New Roman" w:eastAsia="Times New Roman" w:hAnsi="Times New Roman" w:cs="Times New Roman"/>
          <w:color w:val="333333"/>
          <w:sz w:val="24"/>
          <w:szCs w:val="24"/>
          <w:shd w:val="clear" w:color="auto" w:fill="FFFFFF"/>
        </w:rPr>
      </w:pPr>
      <w:r w:rsidRPr="002645A6">
        <w:rPr>
          <w:rFonts w:ascii="Times New Roman" w:eastAsia="Times New Roman" w:hAnsi="Times New Roman" w:cs="Times New Roman"/>
          <w:color w:val="333333"/>
          <w:sz w:val="24"/>
          <w:szCs w:val="24"/>
          <w:shd w:val="clear" w:color="auto" w:fill="FFFFFF"/>
        </w:rPr>
        <w:t>1. A Power of Attorney notarized and legalized up to the Jordanian Consulate. </w:t>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t>2. License agreement document notarized and legalized up to the Jordanian Consulate. </w:t>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t>3. Trademark registration number and class.</w:t>
      </w:r>
    </w:p>
    <w:p w:rsidR="002645A6" w:rsidRPr="002645A6" w:rsidRDefault="002645A6" w:rsidP="002645A6">
      <w:pPr>
        <w:spacing w:after="150" w:line="240" w:lineRule="auto"/>
        <w:rPr>
          <w:rFonts w:ascii="Times New Roman" w:eastAsia="Times New Roman" w:hAnsi="Times New Roman" w:cs="Times New Roman"/>
          <w:b/>
          <w:color w:val="333333"/>
          <w:sz w:val="24"/>
          <w:szCs w:val="24"/>
          <w:u w:val="single"/>
          <w:shd w:val="clear" w:color="auto" w:fill="FFFFFF"/>
        </w:rPr>
      </w:pPr>
      <w:proofErr w:type="gramStart"/>
      <w:r w:rsidRPr="002645A6">
        <w:rPr>
          <w:rFonts w:ascii="Times New Roman" w:eastAsia="Times New Roman" w:hAnsi="Times New Roman" w:cs="Times New Roman"/>
          <w:b/>
          <w:color w:val="333333"/>
          <w:sz w:val="24"/>
          <w:szCs w:val="24"/>
          <w:u w:val="single"/>
          <w:shd w:val="clear" w:color="auto" w:fill="FFFFFF"/>
        </w:rPr>
        <w:t>Recording a Merger</w:t>
      </w:r>
      <w:r w:rsidRPr="002645A6">
        <w:rPr>
          <w:rFonts w:ascii="Times New Roman" w:eastAsia="Times New Roman" w:hAnsi="Times New Roman" w:cs="Times New Roman"/>
          <w:b/>
          <w:color w:val="333333"/>
          <w:sz w:val="24"/>
          <w:szCs w:val="24"/>
          <w:u w:val="single"/>
          <w:shd w:val="clear" w:color="auto" w:fill="FFFFFF"/>
        </w:rPr>
        <w:br/>
      </w:r>
      <w:r w:rsidRPr="002645A6">
        <w:rPr>
          <w:rFonts w:ascii="Times New Roman" w:eastAsia="Times New Roman" w:hAnsi="Times New Roman" w:cs="Times New Roman"/>
          <w:color w:val="333333"/>
          <w:sz w:val="24"/>
          <w:szCs w:val="24"/>
          <w:shd w:val="clear" w:color="auto" w:fill="FFFFFF"/>
        </w:rPr>
        <w:br/>
        <w:t>1.</w:t>
      </w:r>
      <w:proofErr w:type="gramEnd"/>
      <w:r w:rsidRPr="002645A6">
        <w:rPr>
          <w:rFonts w:ascii="Times New Roman" w:eastAsia="Times New Roman" w:hAnsi="Times New Roman" w:cs="Times New Roman"/>
          <w:color w:val="333333"/>
          <w:sz w:val="24"/>
          <w:szCs w:val="24"/>
          <w:shd w:val="clear" w:color="auto" w:fill="FFFFFF"/>
        </w:rPr>
        <w:t xml:space="preserve"> A Power of Attorney in the new name (to which the merger is to have effect), notarized and legalized up to the Jordanian Consulate. </w:t>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t>2. Merger document signed by both parties, notarized and legalized up to the Jordanian Consulate.</w:t>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b/>
          <w:color w:val="333333"/>
          <w:sz w:val="24"/>
          <w:szCs w:val="24"/>
          <w:u w:val="single"/>
          <w:shd w:val="clear" w:color="auto" w:fill="FFFFFF"/>
        </w:rPr>
        <w:t>Recording Change of Name</w:t>
      </w:r>
    </w:p>
    <w:p w:rsidR="002645A6" w:rsidRPr="002645A6" w:rsidRDefault="002645A6" w:rsidP="002645A6">
      <w:pPr>
        <w:spacing w:after="150" w:line="240" w:lineRule="auto"/>
        <w:rPr>
          <w:rFonts w:ascii="Times New Roman" w:eastAsia="Times New Roman" w:hAnsi="Times New Roman" w:cs="Times New Roman"/>
          <w:color w:val="333333"/>
          <w:sz w:val="24"/>
          <w:szCs w:val="24"/>
          <w:shd w:val="clear" w:color="auto" w:fill="FFFFFF"/>
        </w:rPr>
      </w:pPr>
      <w:r w:rsidRPr="002645A6">
        <w:rPr>
          <w:rFonts w:ascii="Times New Roman" w:eastAsia="Times New Roman" w:hAnsi="Times New Roman" w:cs="Times New Roman"/>
          <w:color w:val="333333"/>
          <w:sz w:val="24"/>
          <w:szCs w:val="24"/>
          <w:shd w:val="clear" w:color="auto" w:fill="FFFFFF"/>
        </w:rPr>
        <w:t>1. A Power of Attorney notarized and legalized up to the Jordanian Consulate in the new name.</w:t>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t>2. A certified and legalized copy of the change of name certificate issued by the home registry.</w:t>
      </w:r>
    </w:p>
    <w:p w:rsidR="002645A6" w:rsidRPr="002645A6" w:rsidRDefault="002645A6" w:rsidP="002645A6">
      <w:pPr>
        <w:spacing w:after="150" w:line="240" w:lineRule="auto"/>
        <w:rPr>
          <w:rFonts w:ascii="Times New Roman" w:eastAsia="Times New Roman" w:hAnsi="Times New Roman" w:cs="Times New Roman"/>
          <w:b/>
          <w:color w:val="333333"/>
          <w:sz w:val="24"/>
          <w:szCs w:val="24"/>
          <w:u w:val="single"/>
          <w:shd w:val="clear" w:color="auto" w:fill="FFFFFF"/>
        </w:rPr>
      </w:pPr>
      <w:r w:rsidRPr="002645A6">
        <w:rPr>
          <w:rFonts w:ascii="Times New Roman" w:eastAsia="Times New Roman" w:hAnsi="Times New Roman" w:cs="Times New Roman"/>
          <w:b/>
          <w:color w:val="333333"/>
          <w:sz w:val="24"/>
          <w:szCs w:val="24"/>
          <w:u w:val="single"/>
          <w:shd w:val="clear" w:color="auto" w:fill="FFFFFF"/>
        </w:rPr>
        <w:t>Recording a Change of Address</w:t>
      </w:r>
    </w:p>
    <w:p w:rsidR="002645A6" w:rsidRPr="002645A6" w:rsidRDefault="002645A6" w:rsidP="002645A6">
      <w:pPr>
        <w:spacing w:after="150" w:line="240" w:lineRule="auto"/>
        <w:rPr>
          <w:rFonts w:ascii="Times New Roman" w:eastAsia="Times New Roman" w:hAnsi="Times New Roman" w:cs="Times New Roman"/>
          <w:color w:val="333333"/>
          <w:sz w:val="24"/>
          <w:szCs w:val="24"/>
          <w:shd w:val="clear" w:color="auto" w:fill="FFFFFF"/>
        </w:rPr>
      </w:pPr>
      <w:r w:rsidRPr="002645A6">
        <w:rPr>
          <w:rFonts w:ascii="Times New Roman" w:eastAsia="Times New Roman" w:hAnsi="Times New Roman" w:cs="Times New Roman"/>
          <w:color w:val="333333"/>
          <w:sz w:val="24"/>
          <w:szCs w:val="24"/>
          <w:shd w:val="clear" w:color="auto" w:fill="FFFFFF"/>
        </w:rPr>
        <w:lastRenderedPageBreak/>
        <w:t xml:space="preserve">A Power of Attorney notarized and legalized up to the Jordanian Consulate in the new address which can be submitted any time after the </w:t>
      </w:r>
      <w:proofErr w:type="spellStart"/>
      <w:r w:rsidRPr="002645A6">
        <w:rPr>
          <w:rFonts w:ascii="Times New Roman" w:eastAsia="Times New Roman" w:hAnsi="Times New Roman" w:cs="Times New Roman"/>
          <w:color w:val="333333"/>
          <w:sz w:val="24"/>
          <w:szCs w:val="24"/>
          <w:shd w:val="clear" w:color="auto" w:fill="FFFFFF"/>
        </w:rPr>
        <w:t>recordal</w:t>
      </w:r>
      <w:proofErr w:type="spellEnd"/>
      <w:r w:rsidRPr="002645A6">
        <w:rPr>
          <w:rFonts w:ascii="Times New Roman" w:eastAsia="Times New Roman" w:hAnsi="Times New Roman" w:cs="Times New Roman"/>
          <w:color w:val="333333"/>
          <w:sz w:val="24"/>
          <w:szCs w:val="24"/>
          <w:shd w:val="clear" w:color="auto" w:fill="FFFFFF"/>
        </w:rPr>
        <w:t>.</w:t>
      </w:r>
    </w:p>
    <w:p w:rsidR="002645A6" w:rsidRDefault="002645A6" w:rsidP="002645A6">
      <w:pPr>
        <w:spacing w:after="0" w:line="240" w:lineRule="auto"/>
        <w:rPr>
          <w:rFonts w:ascii="Times New Roman" w:eastAsia="Times New Roman" w:hAnsi="Times New Roman" w:cs="Times New Roman"/>
          <w:color w:val="333333"/>
          <w:sz w:val="24"/>
          <w:szCs w:val="24"/>
          <w:shd w:val="clear" w:color="auto" w:fill="FFFFFF"/>
        </w:rPr>
      </w:pPr>
      <w:r w:rsidRPr="002645A6">
        <w:rPr>
          <w:rFonts w:ascii="Times New Roman" w:eastAsia="Times New Roman" w:hAnsi="Times New Roman" w:cs="Times New Roman"/>
          <w:color w:val="333333"/>
          <w:sz w:val="24"/>
          <w:szCs w:val="24"/>
          <w:shd w:val="clear" w:color="auto" w:fill="FFFFFF"/>
        </w:rPr>
        <w:t>Obtaining a Certified Copy of Registration</w:t>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t>No documents are required.</w:t>
      </w:r>
      <w:r w:rsidRPr="002645A6">
        <w:rPr>
          <w:rFonts w:ascii="Times New Roman" w:eastAsia="Times New Roman" w:hAnsi="Times New Roman" w:cs="Times New Roman"/>
          <w:color w:val="333333"/>
          <w:sz w:val="24"/>
          <w:szCs w:val="24"/>
          <w:shd w:val="clear" w:color="auto" w:fill="FFFFFF"/>
        </w:rPr>
        <w:br/>
      </w:r>
      <w:r w:rsidRPr="00C66D3D">
        <w:rPr>
          <w:rFonts w:ascii="Times New Roman" w:eastAsia="Times New Roman" w:hAnsi="Times New Roman" w:cs="Times New Roman"/>
          <w:b/>
          <w:color w:val="333333"/>
          <w:sz w:val="24"/>
          <w:szCs w:val="24"/>
          <w:u w:val="single"/>
          <w:shd w:val="clear" w:color="auto" w:fill="FFFFFF"/>
        </w:rPr>
        <w:br/>
        <w:t>Registration with Aqaba Special Economic Zone Authority (ASEZA</w:t>
      </w:r>
      <w:proofErr w:type="gramStart"/>
      <w:r w:rsidRPr="00C66D3D">
        <w:rPr>
          <w:rFonts w:ascii="Times New Roman" w:eastAsia="Times New Roman" w:hAnsi="Times New Roman" w:cs="Times New Roman"/>
          <w:b/>
          <w:color w:val="333333"/>
          <w:sz w:val="24"/>
          <w:szCs w:val="24"/>
          <w:u w:val="single"/>
          <w:shd w:val="clear" w:color="auto" w:fill="FFFFFF"/>
        </w:rPr>
        <w:t>)</w:t>
      </w:r>
      <w:proofErr w:type="gramEnd"/>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t>1. A Power of Attorney notarized and legalized up to the Jordanian Consulate.</w:t>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t>2. Samples of the trademark to be protected or brochures explaining the use of the trademark, or packages.</w:t>
      </w:r>
      <w:r w:rsidRPr="002645A6">
        <w:rPr>
          <w:rFonts w:ascii="Times New Roman" w:eastAsia="Times New Roman" w:hAnsi="Times New Roman" w:cs="Times New Roman"/>
          <w:color w:val="333333"/>
          <w:sz w:val="24"/>
          <w:szCs w:val="24"/>
          <w:shd w:val="clear" w:color="auto" w:fill="FFFFFF"/>
        </w:rPr>
        <w:br/>
      </w:r>
      <w:r w:rsidRPr="002645A6">
        <w:rPr>
          <w:rFonts w:ascii="Times New Roman" w:eastAsia="Times New Roman" w:hAnsi="Times New Roman" w:cs="Times New Roman"/>
          <w:color w:val="333333"/>
          <w:sz w:val="24"/>
          <w:szCs w:val="24"/>
          <w:shd w:val="clear" w:color="auto" w:fill="FFFFFF"/>
        </w:rPr>
        <w:br/>
        <w:t>3. A copy of the certificate of registration.</w:t>
      </w:r>
      <w:r w:rsidR="004808CB">
        <w:rPr>
          <w:rFonts w:ascii="Times New Roman" w:eastAsia="Times New Roman" w:hAnsi="Times New Roman" w:cs="Times New Roman"/>
          <w:color w:val="333333"/>
          <w:sz w:val="24"/>
          <w:szCs w:val="24"/>
          <w:shd w:val="clear" w:color="auto" w:fill="FFFFFF"/>
        </w:rPr>
        <w:t>\</w:t>
      </w:r>
    </w:p>
    <w:p w:rsidR="004808CB" w:rsidRDefault="004808CB" w:rsidP="002645A6">
      <w:pPr>
        <w:spacing w:after="0" w:line="240" w:lineRule="auto"/>
        <w:rPr>
          <w:rFonts w:ascii="Times New Roman" w:eastAsia="Times New Roman" w:hAnsi="Times New Roman" w:cs="Times New Roman"/>
          <w:color w:val="333333"/>
          <w:sz w:val="24"/>
          <w:szCs w:val="24"/>
          <w:shd w:val="clear" w:color="auto" w:fill="FFFFFF"/>
        </w:rPr>
      </w:pPr>
    </w:p>
    <w:p w:rsidR="004808CB" w:rsidRPr="001702EF" w:rsidRDefault="004808CB" w:rsidP="002645A6">
      <w:pPr>
        <w:spacing w:after="0" w:line="240" w:lineRule="auto"/>
        <w:rPr>
          <w:rFonts w:ascii="Times New Roman" w:eastAsia="Times New Roman" w:hAnsi="Times New Roman" w:cs="Times New Roman"/>
          <w:b/>
          <w:color w:val="000000"/>
          <w:sz w:val="24"/>
          <w:szCs w:val="24"/>
          <w:u w:val="single"/>
        </w:rPr>
      </w:pPr>
      <w:r w:rsidRPr="004808CB">
        <w:rPr>
          <w:rFonts w:ascii="Times New Roman" w:eastAsia="Times New Roman" w:hAnsi="Times New Roman" w:cs="Times New Roman"/>
          <w:b/>
          <w:color w:val="333333"/>
          <w:sz w:val="24"/>
          <w:szCs w:val="24"/>
          <w:u w:val="single"/>
          <w:shd w:val="clear" w:color="auto" w:fill="FFFFFF"/>
        </w:rPr>
        <w:t>DOMAIN NAME REGISTRATION</w:t>
      </w:r>
    </w:p>
    <w:p w:rsidR="004808CB" w:rsidRPr="004808CB" w:rsidRDefault="004808CB" w:rsidP="004808CB">
      <w:pPr>
        <w:spacing w:after="0" w:line="240" w:lineRule="auto"/>
        <w:rPr>
          <w:rFonts w:ascii="Times New Roman" w:eastAsia="Times New Roman" w:hAnsi="Times New Roman" w:cs="Times New Roman"/>
          <w:color w:val="000000"/>
          <w:sz w:val="24"/>
          <w:szCs w:val="24"/>
        </w:rPr>
      </w:pPr>
    </w:p>
    <w:p w:rsidR="004808CB" w:rsidRPr="004808CB" w:rsidRDefault="004808CB" w:rsidP="004808CB">
      <w:pPr>
        <w:spacing w:after="0" w:line="240" w:lineRule="auto"/>
        <w:rPr>
          <w:rFonts w:ascii="Times New Roman" w:eastAsia="Times New Roman" w:hAnsi="Times New Roman" w:cs="Times New Roman"/>
          <w:color w:val="000000"/>
          <w:sz w:val="24"/>
          <w:szCs w:val="24"/>
        </w:rPr>
      </w:pPr>
      <w:r w:rsidRPr="004808CB">
        <w:rPr>
          <w:rFonts w:ascii="Times New Roman" w:eastAsia="Times New Roman" w:hAnsi="Times New Roman" w:cs="Times New Roman"/>
          <w:color w:val="000000"/>
          <w:sz w:val="24"/>
          <w:szCs w:val="24"/>
        </w:rPr>
        <w:t>Any domain name may be protected as a trademark.</w:t>
      </w:r>
      <w:bookmarkStart w:id="0" w:name="_GoBack"/>
      <w:bookmarkEnd w:id="0"/>
    </w:p>
    <w:p w:rsidR="004808CB" w:rsidRPr="004808CB" w:rsidRDefault="004808CB" w:rsidP="004808CB">
      <w:pPr>
        <w:spacing w:after="0" w:line="240" w:lineRule="auto"/>
        <w:rPr>
          <w:rFonts w:ascii="Times New Roman" w:eastAsia="Times New Roman" w:hAnsi="Times New Roman" w:cs="Times New Roman"/>
          <w:color w:val="000000"/>
          <w:sz w:val="24"/>
          <w:szCs w:val="24"/>
        </w:rPr>
      </w:pPr>
    </w:p>
    <w:p w:rsidR="004808CB" w:rsidRPr="004808CB" w:rsidRDefault="004808CB" w:rsidP="004808CB">
      <w:pPr>
        <w:spacing w:after="0" w:line="240" w:lineRule="auto"/>
        <w:rPr>
          <w:rFonts w:ascii="Times New Roman" w:eastAsia="Times New Roman" w:hAnsi="Times New Roman" w:cs="Times New Roman"/>
          <w:color w:val="000000"/>
          <w:sz w:val="24"/>
          <w:szCs w:val="24"/>
        </w:rPr>
      </w:pPr>
      <w:r w:rsidRPr="004808CB">
        <w:rPr>
          <w:rFonts w:ascii="Times New Roman" w:eastAsia="Times New Roman" w:hAnsi="Times New Roman" w:cs="Times New Roman"/>
          <w:color w:val="000000"/>
          <w:sz w:val="24"/>
          <w:szCs w:val="24"/>
        </w:rPr>
        <w:t xml:space="preserve">The following approved registrars can register a domain name in this jurisdiction: Orange Jordan; IP Mirror; </w:t>
      </w:r>
      <w:proofErr w:type="spellStart"/>
      <w:r w:rsidRPr="004808CB">
        <w:rPr>
          <w:rFonts w:ascii="Times New Roman" w:eastAsia="Times New Roman" w:hAnsi="Times New Roman" w:cs="Times New Roman"/>
          <w:color w:val="000000"/>
          <w:sz w:val="24"/>
          <w:szCs w:val="24"/>
        </w:rPr>
        <w:t>Marcaria</w:t>
      </w:r>
      <w:proofErr w:type="spellEnd"/>
      <w:r w:rsidRPr="004808CB">
        <w:rPr>
          <w:rFonts w:ascii="Times New Roman" w:eastAsia="Times New Roman" w:hAnsi="Times New Roman" w:cs="Times New Roman"/>
          <w:color w:val="000000"/>
          <w:sz w:val="24"/>
          <w:szCs w:val="24"/>
        </w:rPr>
        <w:t xml:space="preserve">; </w:t>
      </w:r>
      <w:proofErr w:type="spellStart"/>
      <w:r w:rsidRPr="004808CB">
        <w:rPr>
          <w:rFonts w:ascii="Times New Roman" w:eastAsia="Times New Roman" w:hAnsi="Times New Roman" w:cs="Times New Roman"/>
          <w:color w:val="000000"/>
          <w:sz w:val="24"/>
          <w:szCs w:val="24"/>
        </w:rPr>
        <w:t>Instra</w:t>
      </w:r>
      <w:proofErr w:type="spellEnd"/>
      <w:r w:rsidRPr="004808CB">
        <w:rPr>
          <w:rFonts w:ascii="Times New Roman" w:eastAsia="Times New Roman" w:hAnsi="Times New Roman" w:cs="Times New Roman"/>
          <w:color w:val="000000"/>
          <w:sz w:val="24"/>
          <w:szCs w:val="24"/>
        </w:rPr>
        <w:t>.</w:t>
      </w:r>
    </w:p>
    <w:p w:rsidR="004808CB" w:rsidRPr="004808CB" w:rsidRDefault="004808CB" w:rsidP="004808CB">
      <w:pPr>
        <w:spacing w:after="0" w:line="240" w:lineRule="auto"/>
        <w:rPr>
          <w:rFonts w:ascii="Times New Roman" w:eastAsia="Times New Roman" w:hAnsi="Times New Roman" w:cs="Times New Roman"/>
          <w:color w:val="000000"/>
          <w:sz w:val="24"/>
          <w:szCs w:val="24"/>
        </w:rPr>
      </w:pPr>
      <w:r w:rsidRPr="004808CB">
        <w:rPr>
          <w:rFonts w:ascii="Times New Roman" w:eastAsia="Times New Roman" w:hAnsi="Times New Roman" w:cs="Times New Roman"/>
          <w:color w:val="000000"/>
          <w:sz w:val="24"/>
          <w:szCs w:val="24"/>
        </w:rPr>
        <w:br/>
        <w:t>Availability of domain names in this jurisdiction can be searched through the following website(s): </w:t>
      </w:r>
      <w:hyperlink r:id="rId5" w:tgtFrame="_blank" w:history="1">
        <w:r w:rsidRPr="004808CB">
          <w:rPr>
            <w:rFonts w:ascii="Times New Roman" w:eastAsia="Times New Roman" w:hAnsi="Times New Roman" w:cs="Times New Roman"/>
            <w:color w:val="CC6600"/>
            <w:sz w:val="24"/>
            <w:szCs w:val="24"/>
          </w:rPr>
          <w:t>https://www.dns.jo/newReg.aspx</w:t>
        </w:r>
      </w:hyperlink>
      <w:r w:rsidRPr="004808CB">
        <w:rPr>
          <w:rFonts w:ascii="Times New Roman" w:eastAsia="Times New Roman" w:hAnsi="Times New Roman" w:cs="Times New Roman"/>
          <w:color w:val="000000"/>
          <w:sz w:val="24"/>
          <w:szCs w:val="24"/>
        </w:rPr>
        <w:t>.The Country Code Top-Level Domain (ccTLD) for this jurisdiction is: .</w:t>
      </w:r>
      <w:proofErr w:type="spellStart"/>
      <w:r w:rsidRPr="004808CB">
        <w:rPr>
          <w:rFonts w:ascii="Times New Roman" w:eastAsia="Times New Roman" w:hAnsi="Times New Roman" w:cs="Times New Roman"/>
          <w:color w:val="000000"/>
          <w:sz w:val="24"/>
          <w:szCs w:val="24"/>
        </w:rPr>
        <w:t>jo</w:t>
      </w:r>
      <w:proofErr w:type="spellEnd"/>
      <w:r w:rsidRPr="004808CB">
        <w:rPr>
          <w:rFonts w:ascii="Times New Roman" w:eastAsia="Times New Roman" w:hAnsi="Times New Roman" w:cs="Times New Roman"/>
          <w:color w:val="000000"/>
          <w:sz w:val="24"/>
          <w:szCs w:val="24"/>
        </w:rPr>
        <w:t>.</w:t>
      </w:r>
    </w:p>
    <w:p w:rsidR="004808CB" w:rsidRPr="004808CB" w:rsidRDefault="004808CB" w:rsidP="004808CB">
      <w:pPr>
        <w:spacing w:after="0" w:line="240" w:lineRule="auto"/>
        <w:rPr>
          <w:rFonts w:ascii="Times New Roman" w:eastAsia="Times New Roman" w:hAnsi="Times New Roman" w:cs="Times New Roman"/>
          <w:color w:val="000000"/>
          <w:sz w:val="24"/>
          <w:szCs w:val="24"/>
        </w:rPr>
      </w:pPr>
    </w:p>
    <w:p w:rsidR="004808CB" w:rsidRPr="004808CB" w:rsidRDefault="004808CB" w:rsidP="004808CB">
      <w:pPr>
        <w:spacing w:after="0" w:line="240" w:lineRule="auto"/>
        <w:rPr>
          <w:rFonts w:ascii="Times New Roman" w:eastAsia="Times New Roman" w:hAnsi="Times New Roman" w:cs="Times New Roman"/>
          <w:color w:val="000000"/>
          <w:sz w:val="24"/>
          <w:szCs w:val="24"/>
        </w:rPr>
      </w:pPr>
      <w:r w:rsidRPr="004808CB">
        <w:rPr>
          <w:rFonts w:ascii="Times New Roman" w:eastAsia="Times New Roman" w:hAnsi="Times New Roman" w:cs="Times New Roman"/>
          <w:color w:val="000000"/>
          <w:sz w:val="24"/>
          <w:szCs w:val="24"/>
        </w:rPr>
        <w:t>To obtain a domain name under the ccTLD in this jurisdiction, the following is required:</w:t>
      </w:r>
    </w:p>
    <w:p w:rsidR="004808CB" w:rsidRPr="004808CB" w:rsidRDefault="004808CB" w:rsidP="004808CB">
      <w:pPr>
        <w:spacing w:after="0" w:line="240" w:lineRule="auto"/>
        <w:rPr>
          <w:rFonts w:ascii="Times New Roman" w:eastAsia="Times New Roman" w:hAnsi="Times New Roman" w:cs="Times New Roman"/>
          <w:color w:val="000000"/>
          <w:sz w:val="24"/>
          <w:szCs w:val="24"/>
        </w:rPr>
      </w:pPr>
    </w:p>
    <w:p w:rsidR="004808CB" w:rsidRPr="004808CB" w:rsidRDefault="004808CB" w:rsidP="004808CB">
      <w:pPr>
        <w:spacing w:after="0" w:line="240" w:lineRule="auto"/>
        <w:rPr>
          <w:rFonts w:ascii="Times New Roman" w:eastAsia="Times New Roman" w:hAnsi="Times New Roman" w:cs="Times New Roman"/>
          <w:color w:val="000000"/>
          <w:sz w:val="24"/>
          <w:szCs w:val="24"/>
        </w:rPr>
      </w:pPr>
      <w:proofErr w:type="gramStart"/>
      <w:r w:rsidRPr="004808CB">
        <w:rPr>
          <w:rFonts w:ascii="Times New Roman" w:eastAsia="Times New Roman" w:hAnsi="Times New Roman" w:cs="Times New Roman"/>
          <w:color w:val="000000"/>
          <w:sz w:val="24"/>
          <w:szCs w:val="24"/>
        </w:rPr>
        <w:t>  a</w:t>
      </w:r>
      <w:proofErr w:type="gramEnd"/>
      <w:r w:rsidRPr="004808CB">
        <w:rPr>
          <w:rFonts w:ascii="Times New Roman" w:eastAsia="Times New Roman" w:hAnsi="Times New Roman" w:cs="Times New Roman"/>
          <w:color w:val="000000"/>
          <w:sz w:val="24"/>
          <w:szCs w:val="24"/>
        </w:rPr>
        <w:t xml:space="preserve"> copy of the trademark registration certificate and a copy of the applicant’s certificate of incorporation or certificate of good standing.</w:t>
      </w:r>
    </w:p>
    <w:p w:rsidR="004808CB" w:rsidRPr="004808CB" w:rsidRDefault="004808CB" w:rsidP="004808CB">
      <w:pPr>
        <w:spacing w:after="0" w:line="240" w:lineRule="auto"/>
        <w:rPr>
          <w:rFonts w:ascii="Times New Roman" w:eastAsia="Times New Roman" w:hAnsi="Times New Roman" w:cs="Times New Roman"/>
          <w:color w:val="000000"/>
          <w:sz w:val="24"/>
          <w:szCs w:val="24"/>
        </w:rPr>
      </w:pPr>
      <w:proofErr w:type="gramStart"/>
      <w:r w:rsidRPr="004808CB">
        <w:rPr>
          <w:rFonts w:ascii="Times New Roman" w:eastAsia="Times New Roman" w:hAnsi="Times New Roman" w:cs="Times New Roman"/>
          <w:color w:val="000000"/>
          <w:sz w:val="24"/>
          <w:szCs w:val="24"/>
        </w:rPr>
        <w:t>  Domain</w:t>
      </w:r>
      <w:proofErr w:type="gramEnd"/>
      <w:r w:rsidRPr="004808CB">
        <w:rPr>
          <w:rFonts w:ascii="Times New Roman" w:eastAsia="Times New Roman" w:hAnsi="Times New Roman" w:cs="Times New Roman"/>
          <w:color w:val="000000"/>
          <w:sz w:val="24"/>
          <w:szCs w:val="24"/>
        </w:rPr>
        <w:t xml:space="preserve"> name registrations cannot be assigned.</w:t>
      </w:r>
    </w:p>
    <w:p w:rsidR="004808CB" w:rsidRPr="004808CB" w:rsidRDefault="004808CB" w:rsidP="004808CB">
      <w:pPr>
        <w:spacing w:after="0" w:line="240" w:lineRule="auto"/>
        <w:rPr>
          <w:rFonts w:ascii="Times New Roman" w:eastAsia="Times New Roman" w:hAnsi="Times New Roman" w:cs="Times New Roman"/>
          <w:color w:val="000000"/>
          <w:sz w:val="24"/>
          <w:szCs w:val="24"/>
        </w:rPr>
      </w:pPr>
      <w:proofErr w:type="gramStart"/>
      <w:r w:rsidRPr="004808CB">
        <w:rPr>
          <w:rFonts w:ascii="Times New Roman" w:eastAsia="Times New Roman" w:hAnsi="Times New Roman" w:cs="Times New Roman"/>
          <w:color w:val="000000"/>
          <w:sz w:val="24"/>
          <w:szCs w:val="24"/>
        </w:rPr>
        <w:t>  Domain</w:t>
      </w:r>
      <w:proofErr w:type="gramEnd"/>
      <w:r w:rsidRPr="004808CB">
        <w:rPr>
          <w:rFonts w:ascii="Times New Roman" w:eastAsia="Times New Roman" w:hAnsi="Times New Roman" w:cs="Times New Roman"/>
          <w:color w:val="000000"/>
          <w:sz w:val="24"/>
          <w:szCs w:val="24"/>
        </w:rPr>
        <w:t xml:space="preserve"> name registrations cannot be licensed.</w:t>
      </w:r>
    </w:p>
    <w:p w:rsidR="004808CB" w:rsidRPr="004808CB" w:rsidRDefault="004808CB" w:rsidP="004808CB">
      <w:pPr>
        <w:spacing w:after="0" w:line="240" w:lineRule="auto"/>
        <w:rPr>
          <w:rFonts w:ascii="Times New Roman" w:eastAsia="Times New Roman" w:hAnsi="Times New Roman" w:cs="Times New Roman"/>
          <w:color w:val="000000"/>
          <w:sz w:val="24"/>
          <w:szCs w:val="24"/>
        </w:rPr>
      </w:pPr>
      <w:proofErr w:type="gramStart"/>
      <w:r w:rsidRPr="004808CB">
        <w:rPr>
          <w:rFonts w:ascii="Times New Roman" w:eastAsia="Times New Roman" w:hAnsi="Times New Roman" w:cs="Times New Roman"/>
          <w:color w:val="000000"/>
          <w:sz w:val="24"/>
          <w:szCs w:val="24"/>
        </w:rPr>
        <w:t>  A</w:t>
      </w:r>
      <w:proofErr w:type="gramEnd"/>
      <w:r w:rsidRPr="004808CB">
        <w:rPr>
          <w:rFonts w:ascii="Times New Roman" w:eastAsia="Times New Roman" w:hAnsi="Times New Roman" w:cs="Times New Roman"/>
          <w:color w:val="000000"/>
          <w:sz w:val="24"/>
          <w:szCs w:val="24"/>
        </w:rPr>
        <w:t xml:space="preserve"> domain name registration may be contested in this jurisdiction through the following mechanisms:</w:t>
      </w:r>
    </w:p>
    <w:p w:rsidR="004808CB" w:rsidRPr="004808CB" w:rsidRDefault="004808CB" w:rsidP="004808CB">
      <w:pPr>
        <w:spacing w:after="0" w:line="240" w:lineRule="auto"/>
        <w:rPr>
          <w:rFonts w:ascii="Times New Roman" w:eastAsia="Times New Roman" w:hAnsi="Times New Roman" w:cs="Times New Roman"/>
          <w:color w:val="000000"/>
          <w:sz w:val="24"/>
          <w:szCs w:val="24"/>
        </w:rPr>
      </w:pPr>
      <w:proofErr w:type="gramStart"/>
      <w:r w:rsidRPr="004808CB">
        <w:rPr>
          <w:rFonts w:ascii="Times New Roman" w:eastAsia="Times New Roman" w:hAnsi="Times New Roman" w:cs="Times New Roman"/>
          <w:color w:val="000000"/>
          <w:sz w:val="24"/>
          <w:szCs w:val="24"/>
        </w:rPr>
        <w:t>  the</w:t>
      </w:r>
      <w:proofErr w:type="gramEnd"/>
      <w:r w:rsidRPr="004808CB">
        <w:rPr>
          <w:rFonts w:ascii="Times New Roman" w:eastAsia="Times New Roman" w:hAnsi="Times New Roman" w:cs="Times New Roman"/>
          <w:color w:val="000000"/>
          <w:sz w:val="24"/>
          <w:szCs w:val="24"/>
        </w:rPr>
        <w:t xml:space="preserve"> following other mechanisms, whether local dispute resolution mechanism or otherwise: (1) National Information Technology Centre (NITC), which is the authority over domain names in Jordan; (2) local courts.</w:t>
      </w:r>
    </w:p>
    <w:p w:rsidR="004808CB" w:rsidRPr="004808CB" w:rsidRDefault="004808CB" w:rsidP="004808CB">
      <w:pPr>
        <w:spacing w:after="0" w:line="240" w:lineRule="auto"/>
        <w:rPr>
          <w:rFonts w:ascii="Times New Roman" w:eastAsia="Times New Roman" w:hAnsi="Times New Roman" w:cs="Times New Roman"/>
          <w:color w:val="000000"/>
          <w:sz w:val="24"/>
          <w:szCs w:val="24"/>
        </w:rPr>
      </w:pPr>
      <w:proofErr w:type="gramStart"/>
      <w:r w:rsidRPr="004808CB">
        <w:rPr>
          <w:rFonts w:ascii="Times New Roman" w:eastAsia="Times New Roman" w:hAnsi="Times New Roman" w:cs="Times New Roman"/>
          <w:color w:val="000000"/>
          <w:sz w:val="24"/>
          <w:szCs w:val="24"/>
        </w:rPr>
        <w:t>  If</w:t>
      </w:r>
      <w:proofErr w:type="gramEnd"/>
      <w:r w:rsidRPr="004808CB">
        <w:rPr>
          <w:rFonts w:ascii="Times New Roman" w:eastAsia="Times New Roman" w:hAnsi="Times New Roman" w:cs="Times New Roman"/>
          <w:color w:val="000000"/>
          <w:sz w:val="24"/>
          <w:szCs w:val="24"/>
        </w:rPr>
        <w:t xml:space="preserve"> a registration lapses due to failure to renew, it can be revived or restored in the following way: by payment of the renewal fee, but only within one month from the expiration date. After that, the domain name becomes available for registration by any third party.</w:t>
      </w:r>
    </w:p>
    <w:p w:rsidR="004808CB" w:rsidRPr="004808CB" w:rsidRDefault="004808CB" w:rsidP="004808CB">
      <w:pPr>
        <w:spacing w:after="0" w:line="240" w:lineRule="auto"/>
        <w:rPr>
          <w:rFonts w:ascii="Times New Roman" w:eastAsia="Times New Roman" w:hAnsi="Times New Roman" w:cs="Times New Roman"/>
          <w:color w:val="000000"/>
          <w:sz w:val="24"/>
          <w:szCs w:val="24"/>
        </w:rPr>
      </w:pPr>
      <w:proofErr w:type="gramStart"/>
      <w:r w:rsidRPr="004808CB">
        <w:rPr>
          <w:rFonts w:ascii="Times New Roman" w:eastAsia="Times New Roman" w:hAnsi="Times New Roman" w:cs="Times New Roman"/>
          <w:color w:val="000000"/>
          <w:sz w:val="24"/>
          <w:szCs w:val="24"/>
        </w:rPr>
        <w:t>  The</w:t>
      </w:r>
      <w:proofErr w:type="gramEnd"/>
      <w:r w:rsidRPr="004808CB">
        <w:rPr>
          <w:rFonts w:ascii="Times New Roman" w:eastAsia="Times New Roman" w:hAnsi="Times New Roman" w:cs="Times New Roman"/>
          <w:color w:val="000000"/>
          <w:sz w:val="24"/>
          <w:szCs w:val="24"/>
        </w:rPr>
        <w:t xml:space="preserve"> application to register a domain name as a trademark will be examined for conflicts with prior trademarks.</w:t>
      </w:r>
    </w:p>
    <w:p w:rsidR="004808CB" w:rsidRPr="004808CB" w:rsidRDefault="004808CB" w:rsidP="004808CB">
      <w:pPr>
        <w:spacing w:after="0" w:line="240" w:lineRule="auto"/>
        <w:rPr>
          <w:rFonts w:ascii="Times New Roman" w:eastAsia="Times New Roman" w:hAnsi="Times New Roman" w:cs="Times New Roman"/>
          <w:color w:val="000000"/>
          <w:sz w:val="24"/>
          <w:szCs w:val="24"/>
        </w:rPr>
      </w:pPr>
      <w:proofErr w:type="gramStart"/>
      <w:r w:rsidRPr="004808CB">
        <w:rPr>
          <w:rFonts w:ascii="Times New Roman" w:eastAsia="Times New Roman" w:hAnsi="Times New Roman" w:cs="Times New Roman"/>
          <w:color w:val="000000"/>
          <w:sz w:val="24"/>
          <w:szCs w:val="24"/>
        </w:rPr>
        <w:t>  An</w:t>
      </w:r>
      <w:proofErr w:type="gramEnd"/>
      <w:r w:rsidRPr="004808CB">
        <w:rPr>
          <w:rFonts w:ascii="Times New Roman" w:eastAsia="Times New Roman" w:hAnsi="Times New Roman" w:cs="Times New Roman"/>
          <w:color w:val="000000"/>
          <w:sz w:val="24"/>
          <w:szCs w:val="24"/>
        </w:rPr>
        <w:t xml:space="preserve"> earlier-filed domain name registration can create rights effective against a later-filed trademark registration application filed by another only if the domain name is being used as a trademark in addition to being used as an address.</w:t>
      </w:r>
    </w:p>
    <w:p w:rsidR="004808CB" w:rsidRPr="004808CB" w:rsidRDefault="004808CB" w:rsidP="004808CB">
      <w:pPr>
        <w:spacing w:after="0" w:line="240" w:lineRule="auto"/>
        <w:rPr>
          <w:rFonts w:ascii="Times New Roman" w:eastAsia="Times New Roman" w:hAnsi="Times New Roman" w:cs="Times New Roman"/>
          <w:color w:val="000000"/>
          <w:sz w:val="24"/>
          <w:szCs w:val="24"/>
        </w:rPr>
      </w:pPr>
      <w:proofErr w:type="gramStart"/>
      <w:r w:rsidRPr="004808CB">
        <w:rPr>
          <w:rFonts w:ascii="Times New Roman" w:eastAsia="Times New Roman" w:hAnsi="Times New Roman" w:cs="Times New Roman"/>
          <w:color w:val="000000"/>
          <w:sz w:val="24"/>
          <w:szCs w:val="24"/>
        </w:rPr>
        <w:lastRenderedPageBreak/>
        <w:t>  In</w:t>
      </w:r>
      <w:proofErr w:type="gramEnd"/>
      <w:r w:rsidRPr="004808CB">
        <w:rPr>
          <w:rFonts w:ascii="Times New Roman" w:eastAsia="Times New Roman" w:hAnsi="Times New Roman" w:cs="Times New Roman"/>
          <w:color w:val="000000"/>
          <w:sz w:val="24"/>
          <w:szCs w:val="24"/>
        </w:rPr>
        <w:t xml:space="preserve"> general, the courts apply the same principles for domain name disputes as are applied for trademark disputes. We are not aware of any precedents on this issue, but generally the same principles should apply.</w:t>
      </w:r>
    </w:p>
    <w:p w:rsidR="004808CB" w:rsidRPr="004808CB" w:rsidRDefault="004808CB" w:rsidP="00EE4B28">
      <w:pPr>
        <w:spacing w:after="0" w:line="240" w:lineRule="auto"/>
        <w:rPr>
          <w:rFonts w:ascii="Times New Roman" w:eastAsia="Times New Roman" w:hAnsi="Times New Roman" w:cs="Times New Roman"/>
          <w:b/>
          <w:color w:val="000000"/>
          <w:sz w:val="24"/>
          <w:szCs w:val="24"/>
        </w:rPr>
      </w:pPr>
    </w:p>
    <w:p w:rsidR="00C66D3D" w:rsidRDefault="00C66D3D" w:rsidP="00EE4B28">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PATENT REGISTRATION REQUIREMENS</w:t>
      </w:r>
      <w:r w:rsidRPr="00C66D3D">
        <w:rPr>
          <w:rFonts w:ascii="Times New Roman" w:eastAsia="Times New Roman" w:hAnsi="Times New Roman" w:cs="Times New Roman"/>
          <w:b/>
          <w:color w:val="000000"/>
          <w:sz w:val="24"/>
          <w:szCs w:val="24"/>
          <w:u w:val="single"/>
        </w:rPr>
        <w:t>TS</w:t>
      </w:r>
    </w:p>
    <w:p w:rsidR="00C66D3D" w:rsidRDefault="00C66D3D" w:rsidP="00EE4B28">
      <w:pPr>
        <w:spacing w:after="0" w:line="240" w:lineRule="auto"/>
        <w:rPr>
          <w:rFonts w:ascii="Times New Roman" w:eastAsia="Times New Roman" w:hAnsi="Times New Roman" w:cs="Times New Roman"/>
          <w:b/>
          <w:color w:val="000000"/>
          <w:sz w:val="24"/>
          <w:szCs w:val="24"/>
          <w:u w:val="single"/>
        </w:rPr>
      </w:pPr>
    </w:p>
    <w:p w:rsidR="00C66D3D" w:rsidRDefault="00C66D3D" w:rsidP="00EE4B28">
      <w:pPr>
        <w:spacing w:after="0" w:line="240" w:lineRule="auto"/>
        <w:rPr>
          <w:rFonts w:ascii="Times New Roman" w:eastAsia="Times New Roman" w:hAnsi="Times New Roman" w:cs="Times New Roman"/>
          <w:b/>
          <w:color w:val="000000"/>
          <w:sz w:val="24"/>
          <w:szCs w:val="24"/>
          <w:u w:val="single"/>
        </w:rPr>
      </w:pPr>
    </w:p>
    <w:p w:rsidR="00C66D3D" w:rsidRPr="00C66D3D" w:rsidRDefault="00C66D3D" w:rsidP="00C66D3D">
      <w:pPr>
        <w:pStyle w:val="NormalWeb"/>
        <w:shd w:val="clear" w:color="auto" w:fill="FFFFFF"/>
        <w:spacing w:before="0" w:beforeAutospacing="0" w:after="150" w:afterAutospacing="0"/>
        <w:rPr>
          <w:color w:val="333333"/>
        </w:rPr>
      </w:pPr>
      <w:r w:rsidRPr="00C66D3D">
        <w:rPr>
          <w:rStyle w:val="Strong"/>
          <w:color w:val="333333"/>
        </w:rPr>
        <w:t>Filing Requirements: </w:t>
      </w:r>
    </w:p>
    <w:p w:rsidR="00C66D3D" w:rsidRPr="005C1814" w:rsidRDefault="00C66D3D" w:rsidP="00C66D3D">
      <w:pPr>
        <w:pStyle w:val="NormalWeb"/>
        <w:shd w:val="clear" w:color="auto" w:fill="FFFFFF"/>
        <w:spacing w:before="0" w:beforeAutospacing="0" w:after="150" w:afterAutospacing="0"/>
        <w:rPr>
          <w:b/>
          <w:color w:val="333333"/>
        </w:rPr>
      </w:pPr>
      <w:r w:rsidRPr="005C1814">
        <w:rPr>
          <w:b/>
          <w:color w:val="333333"/>
        </w:rPr>
        <w:t xml:space="preserve">The minimum </w:t>
      </w:r>
      <w:r w:rsidR="005C1814" w:rsidRPr="005C1814">
        <w:rPr>
          <w:b/>
          <w:color w:val="333333"/>
        </w:rPr>
        <w:t>requirements to file any patent application are</w:t>
      </w:r>
      <w:r w:rsidRPr="005C1814">
        <w:rPr>
          <w:b/>
          <w:color w:val="333333"/>
        </w:rPr>
        <w:t>: </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 Full patent specification in any available language.</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 Filing particulars.</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The remaining required documents which can be submitted within (60) days from the filing date are: </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1- Power of Attorney in the name of the applicant duly notarized and legalized up to the Jordanian Consulate. </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2- Affidavit document duly notarized and legalized up to the Jordanian Consulate, this document should be jointly signed by the inventors and the applicant, noting that it is acceptable to provide us with a multiple documents to collect all the signatures.</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3- Scanned copy of the Company Commercial Register. </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4- Certified priority document. </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5- Translations into English</w:t>
      </w:r>
      <w:r w:rsidR="005C1814">
        <w:rPr>
          <w:color w:val="333333"/>
        </w:rPr>
        <w:t xml:space="preserve"> &amp; Arabic</w:t>
      </w:r>
      <w:r w:rsidRPr="00C66D3D">
        <w:rPr>
          <w:color w:val="333333"/>
        </w:rPr>
        <w:t>: </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a) Specification Text. </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b) Company Commercial Register.</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c) Certified priority document.</w:t>
      </w:r>
    </w:p>
    <w:p w:rsidR="00C66D3D" w:rsidRPr="00C66D3D" w:rsidRDefault="00C66D3D" w:rsidP="00C66D3D">
      <w:pPr>
        <w:pStyle w:val="NormalWeb"/>
        <w:shd w:val="clear" w:color="auto" w:fill="FFFFFF"/>
        <w:spacing w:before="0" w:beforeAutospacing="0" w:after="150" w:afterAutospacing="0"/>
        <w:rPr>
          <w:color w:val="333333"/>
        </w:rPr>
      </w:pPr>
      <w:r w:rsidRPr="00C66D3D">
        <w:rPr>
          <w:rStyle w:val="Strong"/>
          <w:color w:val="333333"/>
        </w:rPr>
        <w:t>Change of Applicant's Name</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1. Power of Attorney in the applicant’s new name of the applicant duly notarized and legalized up to the Jordanian Consulate. </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 xml:space="preserve">2. A certificate of change of name notarized and legalized up to Jordanian Consulate, with its </w:t>
      </w:r>
      <w:r>
        <w:rPr>
          <w:color w:val="333333"/>
        </w:rPr>
        <w:t>English Translation</w:t>
      </w:r>
      <w:r w:rsidR="005C1814">
        <w:rPr>
          <w:color w:val="333333"/>
        </w:rPr>
        <w:t xml:space="preserve"> &amp; Arabic Translation</w:t>
      </w:r>
      <w:r w:rsidRPr="00C66D3D">
        <w:rPr>
          <w:color w:val="333333"/>
        </w:rPr>
        <w:t>.</w:t>
      </w:r>
    </w:p>
    <w:p w:rsidR="00C66D3D" w:rsidRPr="00C66D3D" w:rsidRDefault="00C66D3D" w:rsidP="00C66D3D">
      <w:pPr>
        <w:pStyle w:val="NormalWeb"/>
        <w:shd w:val="clear" w:color="auto" w:fill="FFFFFF"/>
        <w:spacing w:before="0" w:beforeAutospacing="0" w:after="150" w:afterAutospacing="0"/>
        <w:rPr>
          <w:color w:val="333333"/>
        </w:rPr>
      </w:pPr>
      <w:r w:rsidRPr="00C66D3D">
        <w:rPr>
          <w:rStyle w:val="Strong"/>
          <w:color w:val="333333"/>
        </w:rPr>
        <w:t>Assignment</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1-Power of Attorney in the name of the assignee duly notarized and legalized up to the Jordanian Consulate. </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 xml:space="preserve">2. An assignment document signed by the assignor and the assignee, notarized and legalized up to the Jordanian Consulate, with its </w:t>
      </w:r>
      <w:r>
        <w:rPr>
          <w:color w:val="333333"/>
        </w:rPr>
        <w:t>English Translation</w:t>
      </w:r>
      <w:r w:rsidR="005C1814">
        <w:rPr>
          <w:color w:val="333333"/>
        </w:rPr>
        <w:t xml:space="preserve"> &amp; Arabic Translation</w:t>
      </w:r>
      <w:r w:rsidRPr="00C66D3D">
        <w:rPr>
          <w:color w:val="333333"/>
        </w:rPr>
        <w:t>.</w:t>
      </w:r>
    </w:p>
    <w:p w:rsidR="00C66D3D" w:rsidRPr="00C66D3D" w:rsidRDefault="00C66D3D" w:rsidP="00C66D3D">
      <w:pPr>
        <w:pStyle w:val="NormalWeb"/>
        <w:shd w:val="clear" w:color="auto" w:fill="FFFFFF"/>
        <w:spacing w:before="0" w:beforeAutospacing="0" w:after="150" w:afterAutospacing="0"/>
        <w:rPr>
          <w:color w:val="333333"/>
        </w:rPr>
      </w:pPr>
      <w:r w:rsidRPr="00C66D3D">
        <w:rPr>
          <w:color w:val="333333"/>
        </w:rPr>
        <w:t xml:space="preserve">3. Scanned copy of the Company Commercial Register, with its </w:t>
      </w:r>
      <w:r>
        <w:rPr>
          <w:color w:val="333333"/>
        </w:rPr>
        <w:t>English Translation</w:t>
      </w:r>
      <w:r w:rsidR="005C1814">
        <w:rPr>
          <w:color w:val="333333"/>
        </w:rPr>
        <w:t xml:space="preserve"> &amp; Arabic Translation.</w:t>
      </w:r>
    </w:p>
    <w:p w:rsidR="005C1814" w:rsidRDefault="005C1814" w:rsidP="00EE4B28">
      <w:p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DESIGN REGISTRATION REQUIRMENTS</w:t>
      </w:r>
    </w:p>
    <w:p w:rsidR="005C1814" w:rsidRPr="004808CB" w:rsidRDefault="005C1814" w:rsidP="00EE4B28">
      <w:pPr>
        <w:spacing w:after="0" w:line="240" w:lineRule="auto"/>
        <w:rPr>
          <w:rFonts w:ascii="Times New Roman" w:eastAsia="Times New Roman" w:hAnsi="Times New Roman" w:cs="Times New Roman"/>
          <w:b/>
          <w:color w:val="000000"/>
          <w:sz w:val="24"/>
          <w:szCs w:val="24"/>
          <w:u w:val="single"/>
        </w:rPr>
      </w:pPr>
    </w:p>
    <w:p w:rsidR="004808CB" w:rsidRPr="004808CB" w:rsidRDefault="005C1814" w:rsidP="005C1814">
      <w:pPr>
        <w:pStyle w:val="NormalWeb"/>
        <w:shd w:val="clear" w:color="auto" w:fill="FFFFFF"/>
        <w:spacing w:before="0" w:beforeAutospacing="0" w:after="150" w:afterAutospacing="0"/>
        <w:rPr>
          <w:b/>
          <w:color w:val="333333"/>
          <w:u w:val="single"/>
        </w:rPr>
      </w:pPr>
      <w:r w:rsidRPr="004808CB">
        <w:rPr>
          <w:b/>
          <w:color w:val="333333"/>
          <w:u w:val="single"/>
        </w:rPr>
        <w:t>Fling Requirements</w:t>
      </w:r>
      <w:r w:rsidR="004808CB">
        <w:rPr>
          <w:b/>
          <w:color w:val="333333"/>
          <w:u w:val="single"/>
        </w:rPr>
        <w:t xml:space="preserve"> of </w:t>
      </w:r>
      <w:r w:rsidRPr="004808CB">
        <w:rPr>
          <w:b/>
          <w:color w:val="333333"/>
          <w:u w:val="single"/>
        </w:rPr>
        <w:t>Design Applications</w:t>
      </w:r>
    </w:p>
    <w:p w:rsidR="005C1814" w:rsidRPr="005C1814" w:rsidRDefault="005C1814" w:rsidP="005C1814">
      <w:pPr>
        <w:pStyle w:val="NormalWeb"/>
        <w:spacing w:before="0" w:beforeAutospacing="0" w:after="150" w:afterAutospacing="0"/>
        <w:rPr>
          <w:color w:val="333333"/>
          <w:shd w:val="clear" w:color="auto" w:fill="FFFFFF"/>
        </w:rPr>
      </w:pPr>
      <w:r w:rsidRPr="005C1814">
        <w:rPr>
          <w:color w:val="333333"/>
          <w:shd w:val="clear" w:color="auto" w:fill="FFFFFF"/>
        </w:rPr>
        <w:t>1. A Power of Attorney notarized and legalized up to the Jordanian Consulate, signed by the applicant.</w:t>
      </w:r>
    </w:p>
    <w:p w:rsidR="005C1814" w:rsidRPr="005C1814" w:rsidRDefault="005C1814" w:rsidP="005C1814">
      <w:pPr>
        <w:pStyle w:val="NormalWeb"/>
        <w:spacing w:before="0" w:beforeAutospacing="0" w:after="150" w:afterAutospacing="0"/>
        <w:rPr>
          <w:color w:val="333333"/>
          <w:shd w:val="clear" w:color="auto" w:fill="FFFFFF"/>
        </w:rPr>
      </w:pPr>
      <w:r w:rsidRPr="005C1814">
        <w:rPr>
          <w:color w:val="333333"/>
          <w:shd w:val="clear" w:color="auto" w:fill="FFFFFF"/>
        </w:rPr>
        <w:t>2. A copy of the certified copy of the certificate of registration of the company or the articles of association. (Legalization is not required).</w:t>
      </w:r>
    </w:p>
    <w:p w:rsidR="005C1814" w:rsidRPr="005C1814" w:rsidRDefault="005C1814" w:rsidP="005C1814">
      <w:pPr>
        <w:pStyle w:val="NormalWeb"/>
        <w:spacing w:before="0" w:beforeAutospacing="0" w:after="150" w:afterAutospacing="0"/>
        <w:rPr>
          <w:color w:val="333333"/>
          <w:shd w:val="clear" w:color="auto" w:fill="FFFFFF"/>
        </w:rPr>
      </w:pPr>
      <w:r w:rsidRPr="005C1814">
        <w:rPr>
          <w:color w:val="333333"/>
          <w:shd w:val="clear" w:color="auto" w:fill="FFFFFF"/>
        </w:rPr>
        <w:t>3. A deed of assignment notarized by the notary public and legalized up to the Jordanian Consulate, noting that this form must be jointly signed by the applicant(s) and the designer(s).</w:t>
      </w:r>
    </w:p>
    <w:p w:rsidR="005C1814" w:rsidRPr="005C1814" w:rsidRDefault="005C1814" w:rsidP="005C1814">
      <w:pPr>
        <w:pStyle w:val="NormalWeb"/>
        <w:spacing w:before="0" w:beforeAutospacing="0" w:after="150" w:afterAutospacing="0"/>
        <w:rPr>
          <w:color w:val="333333"/>
          <w:shd w:val="clear" w:color="auto" w:fill="FFFFFF"/>
        </w:rPr>
      </w:pPr>
      <w:r w:rsidRPr="005C1814">
        <w:rPr>
          <w:color w:val="333333"/>
          <w:shd w:val="clear" w:color="auto" w:fill="FFFFFF"/>
        </w:rPr>
        <w:t xml:space="preserve">4. A certified copy of the priority document, if priority is to be </w:t>
      </w:r>
      <w:proofErr w:type="spellStart"/>
      <w:r w:rsidRPr="005C1814">
        <w:rPr>
          <w:color w:val="333333"/>
          <w:shd w:val="clear" w:color="auto" w:fill="FFFFFF"/>
        </w:rPr>
        <w:t>cliamed</w:t>
      </w:r>
      <w:proofErr w:type="spellEnd"/>
      <w:r w:rsidRPr="005C1814">
        <w:rPr>
          <w:color w:val="333333"/>
          <w:shd w:val="clear" w:color="auto" w:fill="FFFFFF"/>
        </w:rPr>
        <w:t>.</w:t>
      </w:r>
    </w:p>
    <w:p w:rsidR="005C1814" w:rsidRPr="005C1814" w:rsidRDefault="005C1814" w:rsidP="005C1814">
      <w:pPr>
        <w:pStyle w:val="NormalWeb"/>
        <w:spacing w:before="0" w:beforeAutospacing="0" w:after="150" w:afterAutospacing="0"/>
        <w:rPr>
          <w:color w:val="333333"/>
          <w:shd w:val="clear" w:color="auto" w:fill="FFFFFF"/>
        </w:rPr>
      </w:pPr>
      <w:r w:rsidRPr="005C1814">
        <w:rPr>
          <w:color w:val="333333"/>
          <w:shd w:val="clear" w:color="auto" w:fill="FFFFFF"/>
        </w:rPr>
        <w:t>5. An abstract showing the elements of novelty of the subject design application. Noting that any application does not contain the same will be considered as rejected. It is important to take note that the novelty elements should only refer to the outside shape features, ignoring any technical or use features.</w:t>
      </w:r>
    </w:p>
    <w:p w:rsidR="005C1814" w:rsidRPr="005C1814" w:rsidRDefault="005C1814" w:rsidP="005C1814">
      <w:pPr>
        <w:pStyle w:val="NormalWeb"/>
        <w:spacing w:before="0" w:beforeAutospacing="0" w:after="150" w:afterAutospacing="0"/>
        <w:rPr>
          <w:color w:val="333333"/>
          <w:shd w:val="clear" w:color="auto" w:fill="FFFFFF"/>
        </w:rPr>
      </w:pPr>
      <w:r w:rsidRPr="005C1814">
        <w:rPr>
          <w:color w:val="333333"/>
          <w:shd w:val="clear" w:color="auto" w:fill="FFFFFF"/>
        </w:rPr>
        <w:t xml:space="preserve">6. Multi side </w:t>
      </w:r>
      <w:r w:rsidR="004808CB" w:rsidRPr="005C1814">
        <w:rPr>
          <w:color w:val="333333"/>
          <w:shd w:val="clear" w:color="auto" w:fill="FFFFFF"/>
        </w:rPr>
        <w:t>views</w:t>
      </w:r>
      <w:r w:rsidRPr="005C1814">
        <w:rPr>
          <w:color w:val="333333"/>
          <w:shd w:val="clear" w:color="auto" w:fill="FFFFFF"/>
        </w:rPr>
        <w:t xml:space="preserve"> of the subject design.</w:t>
      </w:r>
    </w:p>
    <w:p w:rsidR="005C1814" w:rsidRPr="004808CB" w:rsidRDefault="005C1814" w:rsidP="005C1814">
      <w:pPr>
        <w:pStyle w:val="NormalWeb"/>
        <w:shd w:val="clear" w:color="auto" w:fill="FFFFFF"/>
        <w:spacing w:before="0" w:beforeAutospacing="0" w:after="150" w:afterAutospacing="0"/>
        <w:rPr>
          <w:b/>
          <w:color w:val="333333"/>
        </w:rPr>
      </w:pPr>
      <w:r w:rsidRPr="004808CB">
        <w:rPr>
          <w:b/>
          <w:color w:val="333333"/>
        </w:rPr>
        <w:t>Change of Applicant's Name and Address</w:t>
      </w:r>
    </w:p>
    <w:p w:rsidR="005C1814" w:rsidRPr="005C1814" w:rsidRDefault="005C1814" w:rsidP="005C1814">
      <w:pPr>
        <w:pStyle w:val="NormalWeb"/>
        <w:spacing w:before="0" w:beforeAutospacing="0" w:after="150" w:afterAutospacing="0"/>
        <w:rPr>
          <w:color w:val="333333"/>
          <w:shd w:val="clear" w:color="auto" w:fill="FFFFFF"/>
        </w:rPr>
      </w:pPr>
      <w:r w:rsidRPr="005C1814">
        <w:rPr>
          <w:color w:val="333333"/>
          <w:shd w:val="clear" w:color="auto" w:fill="FFFFFF"/>
        </w:rPr>
        <w:t>1. A Power of Attorney notarized and legalized up to the Jordanian Consulate in the new name and/or address.</w:t>
      </w:r>
      <w:r w:rsidRPr="005C1814">
        <w:rPr>
          <w:rStyle w:val="apple-converted-space"/>
          <w:color w:val="333333"/>
          <w:shd w:val="clear" w:color="auto" w:fill="FFFFFF"/>
        </w:rPr>
        <w:t> </w:t>
      </w:r>
      <w:r w:rsidRPr="005C1814">
        <w:rPr>
          <w:color w:val="333333"/>
          <w:shd w:val="clear" w:color="auto" w:fill="FFFFFF"/>
        </w:rPr>
        <w:br/>
        <w:t>2. A certificate of change of name and address, or an extract from the home registry notarized and legalized up to Jordanian Consulate.</w:t>
      </w:r>
    </w:p>
    <w:p w:rsidR="005C1814" w:rsidRPr="004808CB" w:rsidRDefault="005C1814" w:rsidP="005C1814">
      <w:pPr>
        <w:pStyle w:val="NormalWeb"/>
        <w:shd w:val="clear" w:color="auto" w:fill="FFFFFF"/>
        <w:spacing w:before="0" w:beforeAutospacing="0" w:after="150" w:afterAutospacing="0"/>
        <w:rPr>
          <w:b/>
          <w:color w:val="333333"/>
        </w:rPr>
      </w:pPr>
      <w:r w:rsidRPr="005C1814">
        <w:rPr>
          <w:color w:val="333333"/>
        </w:rPr>
        <w:br/>
      </w:r>
      <w:r w:rsidRPr="004808CB">
        <w:rPr>
          <w:b/>
          <w:color w:val="333333"/>
        </w:rPr>
        <w:t>Assignment</w:t>
      </w:r>
    </w:p>
    <w:p w:rsidR="005C1814" w:rsidRPr="005C1814" w:rsidRDefault="005C1814" w:rsidP="005C1814">
      <w:pPr>
        <w:pStyle w:val="NormalWeb"/>
        <w:spacing w:before="0" w:beforeAutospacing="0" w:after="150" w:afterAutospacing="0"/>
        <w:rPr>
          <w:color w:val="333333"/>
          <w:shd w:val="clear" w:color="auto" w:fill="FFFFFF"/>
        </w:rPr>
      </w:pPr>
      <w:r w:rsidRPr="005C1814">
        <w:rPr>
          <w:color w:val="333333"/>
          <w:shd w:val="clear" w:color="auto" w:fill="FFFFFF"/>
        </w:rPr>
        <w:t>1. A Power of Attorney signed by the assignee, notarized and legalized up to the Jordanian Consulate.</w:t>
      </w:r>
      <w:r w:rsidRPr="005C1814">
        <w:rPr>
          <w:rStyle w:val="apple-converted-space"/>
          <w:color w:val="333333"/>
          <w:shd w:val="clear" w:color="auto" w:fill="FFFFFF"/>
        </w:rPr>
        <w:t> </w:t>
      </w:r>
      <w:r w:rsidRPr="005C1814">
        <w:rPr>
          <w:color w:val="333333"/>
          <w:shd w:val="clear" w:color="auto" w:fill="FFFFFF"/>
        </w:rPr>
        <w:br/>
        <w:t>2. An assignment deed signed by the assignor and the assignee, notarized and legalized up to the Jordanian Consulate.</w:t>
      </w:r>
      <w:r w:rsidRPr="005C1814">
        <w:rPr>
          <w:rStyle w:val="apple-converted-space"/>
          <w:color w:val="333333"/>
          <w:shd w:val="clear" w:color="auto" w:fill="FFFFFF"/>
        </w:rPr>
        <w:t> </w:t>
      </w:r>
      <w:r w:rsidRPr="005C1814">
        <w:rPr>
          <w:color w:val="333333"/>
          <w:shd w:val="clear" w:color="auto" w:fill="FFFFFF"/>
        </w:rPr>
        <w:br/>
        <w:t>3. Name, address, nationality and profession or nature of business of the assignee.</w:t>
      </w:r>
    </w:p>
    <w:p w:rsidR="004808CB" w:rsidRPr="004808CB" w:rsidRDefault="005C1814" w:rsidP="004808CB">
      <w:pPr>
        <w:pStyle w:val="NormalWeb"/>
        <w:shd w:val="clear" w:color="auto" w:fill="FFFFFF"/>
        <w:spacing w:before="0" w:beforeAutospacing="0" w:after="150" w:afterAutospacing="0"/>
        <w:rPr>
          <w:b/>
          <w:color w:val="333333"/>
        </w:rPr>
      </w:pPr>
      <w:r w:rsidRPr="005C1814">
        <w:rPr>
          <w:color w:val="333333"/>
        </w:rPr>
        <w:br/>
      </w:r>
      <w:r w:rsidRPr="004808CB">
        <w:rPr>
          <w:b/>
          <w:color w:val="333333"/>
        </w:rPr>
        <w:t>License</w:t>
      </w:r>
    </w:p>
    <w:p w:rsidR="005C1814" w:rsidRPr="004808CB" w:rsidRDefault="005C1814" w:rsidP="004808CB">
      <w:pPr>
        <w:pStyle w:val="NormalWeb"/>
        <w:shd w:val="clear" w:color="auto" w:fill="FFFFFF"/>
        <w:spacing w:before="0" w:beforeAutospacing="0" w:after="150" w:afterAutospacing="0"/>
        <w:rPr>
          <w:color w:val="333333"/>
        </w:rPr>
      </w:pPr>
      <w:r w:rsidRPr="005C1814">
        <w:rPr>
          <w:color w:val="333333"/>
          <w:shd w:val="clear" w:color="auto" w:fill="FFFFFF"/>
        </w:rPr>
        <w:t>1. A Power of Attorney notarized and legalized up to the Jordanian Consulate.</w:t>
      </w:r>
      <w:r w:rsidRPr="005C1814">
        <w:rPr>
          <w:rStyle w:val="apple-converted-space"/>
          <w:color w:val="333333"/>
          <w:shd w:val="clear" w:color="auto" w:fill="FFFFFF"/>
        </w:rPr>
        <w:t> </w:t>
      </w:r>
      <w:r w:rsidRPr="005C1814">
        <w:rPr>
          <w:color w:val="333333"/>
          <w:shd w:val="clear" w:color="auto" w:fill="FFFFFF"/>
        </w:rPr>
        <w:br/>
        <w:t>2. License agreement document notarized and legalized up to Jordanian Consulate.</w:t>
      </w:r>
      <w:r w:rsidRPr="005C1814">
        <w:rPr>
          <w:rStyle w:val="apple-converted-space"/>
          <w:color w:val="333333"/>
          <w:shd w:val="clear" w:color="auto" w:fill="FFFFFF"/>
        </w:rPr>
        <w:t> </w:t>
      </w:r>
      <w:r w:rsidRPr="005C1814">
        <w:rPr>
          <w:color w:val="333333"/>
          <w:shd w:val="clear" w:color="auto" w:fill="FFFFFF"/>
        </w:rPr>
        <w:br/>
        <w:t>3. Design registration number.</w:t>
      </w:r>
    </w:p>
    <w:p w:rsidR="005C1814" w:rsidRPr="004808CB" w:rsidRDefault="005C1814" w:rsidP="005C1814">
      <w:pPr>
        <w:pStyle w:val="NormalWeb"/>
        <w:shd w:val="clear" w:color="auto" w:fill="FFFFFF"/>
        <w:spacing w:before="0" w:beforeAutospacing="0" w:after="150" w:afterAutospacing="0"/>
        <w:rPr>
          <w:b/>
          <w:color w:val="333333"/>
        </w:rPr>
      </w:pPr>
      <w:r w:rsidRPr="004808CB">
        <w:rPr>
          <w:b/>
          <w:color w:val="333333"/>
        </w:rPr>
        <w:t>Merger</w:t>
      </w:r>
    </w:p>
    <w:p w:rsidR="005C1814" w:rsidRPr="005C1814" w:rsidRDefault="005C1814" w:rsidP="005C1814">
      <w:pPr>
        <w:pStyle w:val="NormalWeb"/>
        <w:spacing w:before="0" w:beforeAutospacing="0" w:after="150" w:afterAutospacing="0"/>
        <w:rPr>
          <w:color w:val="333333"/>
          <w:shd w:val="clear" w:color="auto" w:fill="FFFFFF"/>
        </w:rPr>
      </w:pPr>
      <w:r w:rsidRPr="005C1814">
        <w:rPr>
          <w:color w:val="333333"/>
          <w:shd w:val="clear" w:color="auto" w:fill="FFFFFF"/>
        </w:rPr>
        <w:t>1. A Power of Attorney notarized and legalized up to the Jordanian Consulate.</w:t>
      </w:r>
      <w:r w:rsidRPr="005C1814">
        <w:rPr>
          <w:rStyle w:val="apple-converted-space"/>
          <w:color w:val="333333"/>
          <w:shd w:val="clear" w:color="auto" w:fill="FFFFFF"/>
        </w:rPr>
        <w:t> </w:t>
      </w:r>
      <w:r w:rsidRPr="005C1814">
        <w:rPr>
          <w:color w:val="333333"/>
          <w:shd w:val="clear" w:color="auto" w:fill="FFFFFF"/>
        </w:rPr>
        <w:br/>
        <w:t>2. Merger document notarized and legalized up to Jordanian Consulate.</w:t>
      </w:r>
    </w:p>
    <w:p w:rsidR="005C1814" w:rsidRPr="004808CB" w:rsidRDefault="005C1814" w:rsidP="005C1814">
      <w:pPr>
        <w:pStyle w:val="NormalWeb"/>
        <w:shd w:val="clear" w:color="auto" w:fill="FFFFFF"/>
        <w:spacing w:before="0" w:beforeAutospacing="0" w:after="150" w:afterAutospacing="0"/>
        <w:rPr>
          <w:b/>
          <w:color w:val="333333"/>
        </w:rPr>
      </w:pPr>
      <w:r w:rsidRPr="005C1814">
        <w:rPr>
          <w:color w:val="333333"/>
        </w:rPr>
        <w:br/>
      </w:r>
      <w:r w:rsidRPr="004808CB">
        <w:rPr>
          <w:b/>
          <w:color w:val="333333"/>
        </w:rPr>
        <w:t>Change of Name Only</w:t>
      </w:r>
    </w:p>
    <w:p w:rsidR="005C1814" w:rsidRPr="005C1814" w:rsidRDefault="005C1814" w:rsidP="005C1814">
      <w:pPr>
        <w:pStyle w:val="NormalWeb"/>
        <w:spacing w:before="0" w:beforeAutospacing="0" w:after="150" w:afterAutospacing="0"/>
        <w:rPr>
          <w:color w:val="333333"/>
          <w:shd w:val="clear" w:color="auto" w:fill="FFFFFF"/>
        </w:rPr>
      </w:pPr>
      <w:r w:rsidRPr="005C1814">
        <w:rPr>
          <w:color w:val="333333"/>
          <w:shd w:val="clear" w:color="auto" w:fill="FFFFFF"/>
        </w:rPr>
        <w:lastRenderedPageBreak/>
        <w:t>1. A Power of Attorney notarized and legalized up to the Jordanian Consulate in the new name.</w:t>
      </w:r>
      <w:r w:rsidRPr="005C1814">
        <w:rPr>
          <w:color w:val="333333"/>
          <w:shd w:val="clear" w:color="auto" w:fill="FFFFFF"/>
        </w:rPr>
        <w:br/>
        <w:t>2. A certified and legalized copy of the change of name certificate issued by the home registry.</w:t>
      </w:r>
    </w:p>
    <w:p w:rsidR="005C1814" w:rsidRPr="004808CB" w:rsidRDefault="005C1814" w:rsidP="005C1814">
      <w:pPr>
        <w:pStyle w:val="NormalWeb"/>
        <w:shd w:val="clear" w:color="auto" w:fill="FFFFFF"/>
        <w:spacing w:before="0" w:beforeAutospacing="0" w:after="150" w:afterAutospacing="0"/>
        <w:rPr>
          <w:b/>
          <w:color w:val="333333"/>
        </w:rPr>
      </w:pPr>
      <w:r w:rsidRPr="005C1814">
        <w:rPr>
          <w:color w:val="333333"/>
        </w:rPr>
        <w:br/>
      </w:r>
      <w:r w:rsidRPr="004808CB">
        <w:rPr>
          <w:b/>
          <w:color w:val="333333"/>
        </w:rPr>
        <w:t>Change of Address Only</w:t>
      </w:r>
    </w:p>
    <w:p w:rsidR="005C1814" w:rsidRPr="005C1814" w:rsidRDefault="005C1814" w:rsidP="005C1814">
      <w:pPr>
        <w:pStyle w:val="NormalWeb"/>
        <w:shd w:val="clear" w:color="auto" w:fill="FFFFFF"/>
        <w:spacing w:before="0" w:beforeAutospacing="0" w:after="150" w:afterAutospacing="0"/>
        <w:rPr>
          <w:color w:val="333333"/>
        </w:rPr>
      </w:pPr>
      <w:r w:rsidRPr="005C1814">
        <w:rPr>
          <w:color w:val="333333"/>
        </w:rPr>
        <w:t>A Power of Attorney notarized and legalized up to the Jordanian Consulate.</w:t>
      </w:r>
    </w:p>
    <w:p w:rsidR="004808CB" w:rsidRPr="004808CB" w:rsidRDefault="004808CB" w:rsidP="004808CB">
      <w:pPr>
        <w:pStyle w:val="NormalWeb"/>
        <w:shd w:val="clear" w:color="auto" w:fill="FFFFFF"/>
        <w:spacing w:before="0" w:beforeAutospacing="0" w:after="150" w:afterAutospacing="0"/>
        <w:rPr>
          <w:b/>
          <w:color w:val="333333"/>
          <w:u w:val="single"/>
        </w:rPr>
      </w:pPr>
    </w:p>
    <w:p w:rsidR="004808CB" w:rsidRPr="004808CB" w:rsidRDefault="004808CB" w:rsidP="004808CB">
      <w:pPr>
        <w:pStyle w:val="NormalWeb"/>
        <w:shd w:val="clear" w:color="auto" w:fill="FFFFFF"/>
        <w:spacing w:before="0" w:beforeAutospacing="0" w:after="150" w:afterAutospacing="0"/>
        <w:rPr>
          <w:b/>
          <w:color w:val="333333"/>
          <w:u w:val="single"/>
        </w:rPr>
      </w:pPr>
      <w:r w:rsidRPr="004808CB">
        <w:rPr>
          <w:b/>
          <w:color w:val="333333"/>
          <w:u w:val="single"/>
        </w:rPr>
        <w:t>COPYRIGHT REGISTRATION REQUIREMENTS</w:t>
      </w:r>
    </w:p>
    <w:p w:rsidR="004808CB" w:rsidRPr="004808CB" w:rsidRDefault="004808CB" w:rsidP="004808CB">
      <w:pPr>
        <w:pStyle w:val="NormalWeb"/>
        <w:shd w:val="clear" w:color="auto" w:fill="FFFFFF"/>
        <w:spacing w:before="0" w:beforeAutospacing="0" w:after="150" w:afterAutospacing="0"/>
        <w:rPr>
          <w:color w:val="333333"/>
          <w:u w:val="single"/>
        </w:rPr>
      </w:pPr>
      <w:r w:rsidRPr="004808CB">
        <w:rPr>
          <w:color w:val="333333"/>
          <w:u w:val="single"/>
        </w:rPr>
        <w:t>Filing Requirements</w:t>
      </w:r>
      <w:r w:rsidRPr="004808CB">
        <w:rPr>
          <w:rStyle w:val="apple-converted-space"/>
          <w:color w:val="333333"/>
          <w:u w:val="single"/>
        </w:rPr>
        <w:t xml:space="preserve"> of </w:t>
      </w:r>
      <w:r w:rsidRPr="004808CB">
        <w:rPr>
          <w:color w:val="333333"/>
          <w:u w:val="single"/>
        </w:rPr>
        <w:t>Copyright Applications</w:t>
      </w:r>
    </w:p>
    <w:p w:rsidR="004808CB" w:rsidRPr="004808CB" w:rsidRDefault="004808CB" w:rsidP="004808CB">
      <w:pPr>
        <w:pStyle w:val="NormalWeb"/>
        <w:shd w:val="clear" w:color="auto" w:fill="FFFFFF"/>
        <w:spacing w:before="0" w:beforeAutospacing="0" w:after="0" w:afterAutospacing="0"/>
        <w:rPr>
          <w:color w:val="333333"/>
        </w:rPr>
      </w:pPr>
      <w:r w:rsidRPr="004808CB">
        <w:rPr>
          <w:rStyle w:val="Emphasis"/>
          <w:b/>
          <w:bCs/>
          <w:color w:val="333333"/>
        </w:rPr>
        <w:t>Note:</w:t>
      </w:r>
      <w:r w:rsidRPr="004808CB">
        <w:rPr>
          <w:rStyle w:val="apple-converted-space"/>
          <w:b/>
          <w:bCs/>
          <w:i/>
          <w:iCs/>
          <w:color w:val="333333"/>
        </w:rPr>
        <w:t> </w:t>
      </w:r>
      <w:r w:rsidRPr="004808CB">
        <w:rPr>
          <w:rStyle w:val="Emphasis"/>
          <w:b/>
          <w:bCs/>
          <w:color w:val="333333"/>
        </w:rPr>
        <w:t>Copyright owners from countries that are party to the Berne Convention do not require registration.</w:t>
      </w:r>
      <w:r w:rsidRPr="004808CB">
        <w:rPr>
          <w:color w:val="333333"/>
        </w:rPr>
        <w:br/>
      </w:r>
      <w:r w:rsidRPr="004808CB">
        <w:rPr>
          <w:color w:val="333333"/>
        </w:rPr>
        <w:br/>
      </w:r>
      <w:r w:rsidRPr="004808CB">
        <w:rPr>
          <w:b/>
          <w:color w:val="333333"/>
        </w:rPr>
        <w:t>For written material</w:t>
      </w:r>
    </w:p>
    <w:p w:rsidR="004808CB" w:rsidRPr="004808CB" w:rsidRDefault="004808CB" w:rsidP="004808CB">
      <w:pPr>
        <w:pStyle w:val="NormalWeb"/>
        <w:spacing w:before="0" w:beforeAutospacing="0" w:after="150" w:afterAutospacing="0"/>
        <w:rPr>
          <w:color w:val="333333"/>
          <w:shd w:val="clear" w:color="auto" w:fill="FFFFFF"/>
        </w:rPr>
      </w:pPr>
      <w:r w:rsidRPr="004808CB">
        <w:rPr>
          <w:color w:val="333333"/>
          <w:shd w:val="clear" w:color="auto" w:fill="FFFFFF"/>
        </w:rPr>
        <w:t>1. A Power of Attorney notarized and legalized up to the Jordanian Consulate.</w:t>
      </w:r>
      <w:r w:rsidRPr="004808CB">
        <w:rPr>
          <w:color w:val="333333"/>
          <w:shd w:val="clear" w:color="auto" w:fill="FFFFFF"/>
        </w:rPr>
        <w:br/>
      </w:r>
      <w:r w:rsidRPr="004808CB">
        <w:rPr>
          <w:color w:val="333333"/>
          <w:shd w:val="clear" w:color="auto" w:fill="FFFFFF"/>
        </w:rPr>
        <w:br/>
        <w:t>2. Four copies of the work.</w:t>
      </w:r>
    </w:p>
    <w:p w:rsidR="004808CB" w:rsidRPr="004808CB" w:rsidRDefault="004808CB" w:rsidP="004808CB">
      <w:pPr>
        <w:pStyle w:val="NormalWeb"/>
        <w:shd w:val="clear" w:color="auto" w:fill="FFFFFF"/>
        <w:spacing w:before="0" w:beforeAutospacing="0" w:after="150" w:afterAutospacing="0"/>
        <w:rPr>
          <w:b/>
          <w:color w:val="333333"/>
        </w:rPr>
      </w:pPr>
      <w:r w:rsidRPr="004808CB">
        <w:rPr>
          <w:color w:val="333333"/>
        </w:rPr>
        <w:br/>
      </w:r>
      <w:r w:rsidRPr="004808CB">
        <w:rPr>
          <w:b/>
          <w:color w:val="333333"/>
        </w:rPr>
        <w:t>For other copyrightable works</w:t>
      </w:r>
    </w:p>
    <w:p w:rsidR="004808CB" w:rsidRPr="004808CB" w:rsidRDefault="004808CB" w:rsidP="004808CB">
      <w:pPr>
        <w:pStyle w:val="NormalWeb"/>
        <w:shd w:val="clear" w:color="auto" w:fill="FFFFFF"/>
        <w:spacing w:before="0" w:beforeAutospacing="0" w:after="0" w:afterAutospacing="0"/>
        <w:rPr>
          <w:b/>
          <w:color w:val="333333"/>
          <w:u w:val="single"/>
        </w:rPr>
      </w:pPr>
      <w:r w:rsidRPr="004808CB">
        <w:rPr>
          <w:color w:val="333333"/>
        </w:rPr>
        <w:t>1. A Power of Attorney notarized and legalized up to the Jordanian Consulate.</w:t>
      </w:r>
      <w:r w:rsidRPr="004808CB">
        <w:rPr>
          <w:rStyle w:val="apple-converted-space"/>
          <w:color w:val="333333"/>
        </w:rPr>
        <w:t> </w:t>
      </w:r>
      <w:r w:rsidRPr="004808CB">
        <w:rPr>
          <w:color w:val="333333"/>
        </w:rPr>
        <w:br/>
      </w:r>
      <w:r w:rsidRPr="004808CB">
        <w:rPr>
          <w:color w:val="333333"/>
        </w:rPr>
        <w:br/>
        <w:t>2. Two copies of the work.</w:t>
      </w:r>
      <w:r>
        <w:rPr>
          <w:rFonts w:ascii="Arial" w:hAnsi="Arial" w:cs="Arial"/>
          <w:color w:val="333333"/>
          <w:sz w:val="23"/>
          <w:szCs w:val="23"/>
        </w:rPr>
        <w:br/>
      </w:r>
      <w:r>
        <w:rPr>
          <w:rFonts w:ascii="Arial" w:hAnsi="Arial" w:cs="Arial"/>
          <w:color w:val="333333"/>
          <w:sz w:val="23"/>
          <w:szCs w:val="23"/>
        </w:rPr>
        <w:br/>
      </w:r>
      <w:r>
        <w:rPr>
          <w:rFonts w:ascii="Arial" w:hAnsi="Arial" w:cs="Arial"/>
          <w:color w:val="333333"/>
          <w:sz w:val="23"/>
          <w:szCs w:val="23"/>
        </w:rPr>
        <w:br/>
      </w:r>
      <w:r w:rsidRPr="004808CB">
        <w:rPr>
          <w:b/>
          <w:color w:val="333333"/>
          <w:u w:val="single"/>
        </w:rPr>
        <w:t>Note:</w:t>
      </w:r>
      <w:r w:rsidRPr="004808CB">
        <w:rPr>
          <w:rStyle w:val="apple-converted-space"/>
          <w:b/>
          <w:color w:val="333333"/>
          <w:u w:val="single"/>
        </w:rPr>
        <w:t> </w:t>
      </w:r>
      <w:r w:rsidRPr="004808CB">
        <w:rPr>
          <w:rStyle w:val="Emphasis"/>
          <w:b/>
          <w:bCs/>
          <w:color w:val="333333"/>
          <w:u w:val="single"/>
        </w:rPr>
        <w:t>A copyright application can be filed only, if one of the following conditions is met:</w:t>
      </w:r>
    </w:p>
    <w:p w:rsidR="004808CB" w:rsidRPr="004808CB" w:rsidRDefault="004808CB" w:rsidP="004808CB">
      <w:pPr>
        <w:pStyle w:val="NormalWeb"/>
        <w:shd w:val="clear" w:color="auto" w:fill="FFFFFF"/>
        <w:spacing w:before="0" w:beforeAutospacing="0" w:after="150" w:afterAutospacing="0"/>
        <w:rPr>
          <w:color w:val="333333"/>
        </w:rPr>
      </w:pPr>
      <w:r w:rsidRPr="004808CB">
        <w:rPr>
          <w:color w:val="333333"/>
        </w:rPr>
        <w:t>1. The applicant is Jordanian.</w:t>
      </w:r>
      <w:r w:rsidRPr="004808CB">
        <w:rPr>
          <w:color w:val="333333"/>
        </w:rPr>
        <w:br/>
      </w:r>
      <w:r w:rsidRPr="004808CB">
        <w:rPr>
          <w:color w:val="333333"/>
        </w:rPr>
        <w:br/>
        <w:t>2. The work is created by a resident in Jordan and is to be published and distributed in Jordan.</w:t>
      </w:r>
      <w:r w:rsidRPr="004808CB">
        <w:rPr>
          <w:color w:val="333333"/>
        </w:rPr>
        <w:br/>
      </w:r>
      <w:r w:rsidRPr="004808CB">
        <w:rPr>
          <w:color w:val="333333"/>
        </w:rPr>
        <w:br/>
        <w:t>3. The subject of the work is related to Jordan.</w:t>
      </w:r>
    </w:p>
    <w:p w:rsidR="004808CB" w:rsidRPr="004808CB" w:rsidRDefault="004808CB" w:rsidP="004808CB">
      <w:pPr>
        <w:pStyle w:val="NormalWeb"/>
        <w:shd w:val="clear" w:color="auto" w:fill="FFFFFF"/>
        <w:spacing w:before="0" w:beforeAutospacing="0" w:after="150" w:afterAutospacing="0"/>
        <w:rPr>
          <w:color w:val="333333"/>
        </w:rPr>
      </w:pPr>
      <w:r w:rsidRPr="004808CB">
        <w:rPr>
          <w:rStyle w:val="Strong"/>
          <w:color w:val="333333"/>
        </w:rPr>
        <w:t>Search Requirements</w:t>
      </w:r>
      <w:proofErr w:type="gramStart"/>
      <w:r w:rsidRPr="004808CB">
        <w:rPr>
          <w:rStyle w:val="Strong"/>
          <w:color w:val="333333"/>
        </w:rPr>
        <w:t>:</w:t>
      </w:r>
      <w:proofErr w:type="gramEnd"/>
      <w:r w:rsidRPr="004808CB">
        <w:rPr>
          <w:color w:val="333333"/>
        </w:rPr>
        <w:br/>
      </w:r>
      <w:r w:rsidRPr="004808CB">
        <w:rPr>
          <w:color w:val="333333"/>
        </w:rPr>
        <w:br/>
        <w:t>1. A Power of Attorney notarized and legalized up to the Jordanian Consulate.</w:t>
      </w:r>
      <w:r w:rsidRPr="004808CB">
        <w:rPr>
          <w:color w:val="333333"/>
        </w:rPr>
        <w:br/>
      </w:r>
      <w:r w:rsidRPr="004808CB">
        <w:rPr>
          <w:color w:val="333333"/>
        </w:rPr>
        <w:br/>
        <w:t>2. Copyright Title &amp; Full Material.</w:t>
      </w:r>
    </w:p>
    <w:p w:rsidR="004808CB" w:rsidRPr="004808CB" w:rsidRDefault="004808CB" w:rsidP="004808CB">
      <w:pPr>
        <w:pStyle w:val="NormalWeb"/>
        <w:shd w:val="clear" w:color="auto" w:fill="FFFFFF"/>
        <w:spacing w:before="0" w:beforeAutospacing="0" w:after="150" w:afterAutospacing="0"/>
        <w:rPr>
          <w:color w:val="333333"/>
        </w:rPr>
      </w:pPr>
      <w:r w:rsidRPr="004808CB">
        <w:rPr>
          <w:color w:val="333333"/>
        </w:rPr>
        <w:t xml:space="preserve"> </w:t>
      </w:r>
      <w:r w:rsidR="005C1814" w:rsidRPr="004808CB">
        <w:rPr>
          <w:color w:val="333333"/>
        </w:rPr>
        <w:t> </w:t>
      </w:r>
    </w:p>
    <w:sectPr w:rsidR="004808CB" w:rsidRPr="00480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0A"/>
    <w:rsid w:val="001702EF"/>
    <w:rsid w:val="0025040A"/>
    <w:rsid w:val="002645A6"/>
    <w:rsid w:val="00287A2F"/>
    <w:rsid w:val="004808CB"/>
    <w:rsid w:val="005C1814"/>
    <w:rsid w:val="007F6DFE"/>
    <w:rsid w:val="00C66D3D"/>
    <w:rsid w:val="00EE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static">
    <w:name w:val="text_static"/>
    <w:basedOn w:val="DefaultParagraphFont"/>
    <w:rsid w:val="00EE4B28"/>
  </w:style>
  <w:style w:type="character" w:customStyle="1" w:styleId="textuser">
    <w:name w:val="text_user"/>
    <w:basedOn w:val="DefaultParagraphFont"/>
    <w:rsid w:val="00EE4B28"/>
  </w:style>
  <w:style w:type="character" w:customStyle="1" w:styleId="apple-converted-space">
    <w:name w:val="apple-converted-space"/>
    <w:basedOn w:val="DefaultParagraphFont"/>
    <w:rsid w:val="00EE4B28"/>
  </w:style>
  <w:style w:type="paragraph" w:styleId="NormalWeb">
    <w:name w:val="Normal (Web)"/>
    <w:basedOn w:val="Normal"/>
    <w:uiPriority w:val="99"/>
    <w:unhideWhenUsed/>
    <w:rsid w:val="002645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D3D"/>
    <w:rPr>
      <w:b/>
      <w:bCs/>
    </w:rPr>
  </w:style>
  <w:style w:type="character" w:styleId="Emphasis">
    <w:name w:val="Emphasis"/>
    <w:basedOn w:val="DefaultParagraphFont"/>
    <w:uiPriority w:val="20"/>
    <w:qFormat/>
    <w:rsid w:val="004808CB"/>
    <w:rPr>
      <w:i/>
      <w:iCs/>
    </w:rPr>
  </w:style>
  <w:style w:type="character" w:styleId="Hyperlink">
    <w:name w:val="Hyperlink"/>
    <w:basedOn w:val="DefaultParagraphFont"/>
    <w:uiPriority w:val="99"/>
    <w:semiHidden/>
    <w:unhideWhenUsed/>
    <w:rsid w:val="004808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static">
    <w:name w:val="text_static"/>
    <w:basedOn w:val="DefaultParagraphFont"/>
    <w:rsid w:val="00EE4B28"/>
  </w:style>
  <w:style w:type="character" w:customStyle="1" w:styleId="textuser">
    <w:name w:val="text_user"/>
    <w:basedOn w:val="DefaultParagraphFont"/>
    <w:rsid w:val="00EE4B28"/>
  </w:style>
  <w:style w:type="character" w:customStyle="1" w:styleId="apple-converted-space">
    <w:name w:val="apple-converted-space"/>
    <w:basedOn w:val="DefaultParagraphFont"/>
    <w:rsid w:val="00EE4B28"/>
  </w:style>
  <w:style w:type="paragraph" w:styleId="NormalWeb">
    <w:name w:val="Normal (Web)"/>
    <w:basedOn w:val="Normal"/>
    <w:uiPriority w:val="99"/>
    <w:unhideWhenUsed/>
    <w:rsid w:val="002645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D3D"/>
    <w:rPr>
      <w:b/>
      <w:bCs/>
    </w:rPr>
  </w:style>
  <w:style w:type="character" w:styleId="Emphasis">
    <w:name w:val="Emphasis"/>
    <w:basedOn w:val="DefaultParagraphFont"/>
    <w:uiPriority w:val="20"/>
    <w:qFormat/>
    <w:rsid w:val="004808CB"/>
    <w:rPr>
      <w:i/>
      <w:iCs/>
    </w:rPr>
  </w:style>
  <w:style w:type="character" w:styleId="Hyperlink">
    <w:name w:val="Hyperlink"/>
    <w:basedOn w:val="DefaultParagraphFont"/>
    <w:uiPriority w:val="99"/>
    <w:semiHidden/>
    <w:unhideWhenUsed/>
    <w:rsid w:val="004808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7305">
      <w:bodyDiv w:val="1"/>
      <w:marLeft w:val="0"/>
      <w:marRight w:val="0"/>
      <w:marTop w:val="0"/>
      <w:marBottom w:val="0"/>
      <w:divBdr>
        <w:top w:val="none" w:sz="0" w:space="0" w:color="auto"/>
        <w:left w:val="none" w:sz="0" w:space="0" w:color="auto"/>
        <w:bottom w:val="none" w:sz="0" w:space="0" w:color="auto"/>
        <w:right w:val="none" w:sz="0" w:space="0" w:color="auto"/>
      </w:divBdr>
    </w:div>
    <w:div w:id="758452396">
      <w:bodyDiv w:val="1"/>
      <w:marLeft w:val="0"/>
      <w:marRight w:val="0"/>
      <w:marTop w:val="0"/>
      <w:marBottom w:val="0"/>
      <w:divBdr>
        <w:top w:val="none" w:sz="0" w:space="0" w:color="auto"/>
        <w:left w:val="none" w:sz="0" w:space="0" w:color="auto"/>
        <w:bottom w:val="none" w:sz="0" w:space="0" w:color="auto"/>
        <w:right w:val="none" w:sz="0" w:space="0" w:color="auto"/>
      </w:divBdr>
    </w:div>
    <w:div w:id="1024667887">
      <w:bodyDiv w:val="1"/>
      <w:marLeft w:val="0"/>
      <w:marRight w:val="0"/>
      <w:marTop w:val="0"/>
      <w:marBottom w:val="0"/>
      <w:divBdr>
        <w:top w:val="none" w:sz="0" w:space="0" w:color="auto"/>
        <w:left w:val="none" w:sz="0" w:space="0" w:color="auto"/>
        <w:bottom w:val="none" w:sz="0" w:space="0" w:color="auto"/>
        <w:right w:val="none" w:sz="0" w:space="0" w:color="auto"/>
      </w:divBdr>
    </w:div>
    <w:div w:id="1086422620">
      <w:bodyDiv w:val="1"/>
      <w:marLeft w:val="0"/>
      <w:marRight w:val="0"/>
      <w:marTop w:val="0"/>
      <w:marBottom w:val="0"/>
      <w:divBdr>
        <w:top w:val="none" w:sz="0" w:space="0" w:color="auto"/>
        <w:left w:val="none" w:sz="0" w:space="0" w:color="auto"/>
        <w:bottom w:val="none" w:sz="0" w:space="0" w:color="auto"/>
        <w:right w:val="none" w:sz="0" w:space="0" w:color="auto"/>
      </w:divBdr>
    </w:div>
    <w:div w:id="1103915577">
      <w:bodyDiv w:val="1"/>
      <w:marLeft w:val="0"/>
      <w:marRight w:val="0"/>
      <w:marTop w:val="0"/>
      <w:marBottom w:val="0"/>
      <w:divBdr>
        <w:top w:val="none" w:sz="0" w:space="0" w:color="auto"/>
        <w:left w:val="none" w:sz="0" w:space="0" w:color="auto"/>
        <w:bottom w:val="none" w:sz="0" w:space="0" w:color="auto"/>
        <w:right w:val="none" w:sz="0" w:space="0" w:color="auto"/>
      </w:divBdr>
    </w:div>
    <w:div w:id="1158885420">
      <w:bodyDiv w:val="1"/>
      <w:marLeft w:val="0"/>
      <w:marRight w:val="0"/>
      <w:marTop w:val="0"/>
      <w:marBottom w:val="0"/>
      <w:divBdr>
        <w:top w:val="none" w:sz="0" w:space="0" w:color="auto"/>
        <w:left w:val="none" w:sz="0" w:space="0" w:color="auto"/>
        <w:bottom w:val="none" w:sz="0" w:space="0" w:color="auto"/>
        <w:right w:val="none" w:sz="0" w:space="0" w:color="auto"/>
      </w:divBdr>
    </w:div>
    <w:div w:id="1246692601">
      <w:bodyDiv w:val="1"/>
      <w:marLeft w:val="0"/>
      <w:marRight w:val="0"/>
      <w:marTop w:val="0"/>
      <w:marBottom w:val="0"/>
      <w:divBdr>
        <w:top w:val="none" w:sz="0" w:space="0" w:color="auto"/>
        <w:left w:val="none" w:sz="0" w:space="0" w:color="auto"/>
        <w:bottom w:val="none" w:sz="0" w:space="0" w:color="auto"/>
        <w:right w:val="none" w:sz="0" w:space="0" w:color="auto"/>
      </w:divBdr>
    </w:div>
    <w:div w:id="1352102639">
      <w:bodyDiv w:val="1"/>
      <w:marLeft w:val="0"/>
      <w:marRight w:val="0"/>
      <w:marTop w:val="0"/>
      <w:marBottom w:val="0"/>
      <w:divBdr>
        <w:top w:val="none" w:sz="0" w:space="0" w:color="auto"/>
        <w:left w:val="none" w:sz="0" w:space="0" w:color="auto"/>
        <w:bottom w:val="none" w:sz="0" w:space="0" w:color="auto"/>
        <w:right w:val="none" w:sz="0" w:space="0" w:color="auto"/>
      </w:divBdr>
    </w:div>
    <w:div w:id="1486625921">
      <w:bodyDiv w:val="1"/>
      <w:marLeft w:val="0"/>
      <w:marRight w:val="0"/>
      <w:marTop w:val="0"/>
      <w:marBottom w:val="0"/>
      <w:divBdr>
        <w:top w:val="none" w:sz="0" w:space="0" w:color="auto"/>
        <w:left w:val="none" w:sz="0" w:space="0" w:color="auto"/>
        <w:bottom w:val="none" w:sz="0" w:space="0" w:color="auto"/>
        <w:right w:val="none" w:sz="0" w:space="0" w:color="auto"/>
      </w:divBdr>
    </w:div>
    <w:div w:id="1669819347">
      <w:bodyDiv w:val="1"/>
      <w:marLeft w:val="0"/>
      <w:marRight w:val="0"/>
      <w:marTop w:val="0"/>
      <w:marBottom w:val="0"/>
      <w:divBdr>
        <w:top w:val="none" w:sz="0" w:space="0" w:color="auto"/>
        <w:left w:val="none" w:sz="0" w:space="0" w:color="auto"/>
        <w:bottom w:val="none" w:sz="0" w:space="0" w:color="auto"/>
        <w:right w:val="none" w:sz="0" w:space="0" w:color="auto"/>
      </w:divBdr>
    </w:div>
    <w:div w:id="20119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ns.jo/newReg.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7</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 computer Machi</dc:creator>
  <cp:lastModifiedBy>Micro computer Machi</cp:lastModifiedBy>
  <cp:revision>2</cp:revision>
  <dcterms:created xsi:type="dcterms:W3CDTF">2016-12-18T12:59:00Z</dcterms:created>
  <dcterms:modified xsi:type="dcterms:W3CDTF">2016-12-18T18:49:00Z</dcterms:modified>
</cp:coreProperties>
</file>